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8D6" w:rsidRDefault="008A1E68" w:rsidP="00A578D6">
      <w:pPr>
        <w:pStyle w:val="a3"/>
        <w:spacing w:before="0" w:beforeAutospacing="0" w:after="0" w:afterAutospacing="0"/>
        <w:ind w:firstLine="709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-53340</wp:posOffset>
                </wp:positionV>
                <wp:extent cx="3086100" cy="240030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РОССИЙСКАЯ ФЕДЕРАЦИЯ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Администрация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Бокситогорского муниципального района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Ленинградской области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Комитет  образования</w:t>
                            </w:r>
                            <w:proofErr w:type="gramEnd"/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ул. Социалистическая, д. </w:t>
                            </w:r>
                            <w:smartTag w:uri="urn:schemas-microsoft-com:office:smarttags" w:element="metricconverter">
                              <w:smartTagPr>
                                <w:attr w:name="ProductID" w:val="9, г"/>
                              </w:smartTagPr>
                              <w:r>
                                <w:rPr>
                                  <w:sz w:val="16"/>
                                </w:rPr>
                                <w:t>9, г</w:t>
                              </w:r>
                            </w:smartTag>
                            <w:r>
                              <w:rPr>
                                <w:sz w:val="16"/>
                              </w:rPr>
                              <w:t>. Бокситогорск,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</w:rPr>
                              <w:t>Ленинградская область, 187650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Тел. (81366) 2-12-32 факс (81366) 2–48-85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mail</w:t>
                            </w:r>
                            <w:proofErr w:type="gramEnd"/>
                            <w:r>
                              <w:rPr>
                                <w:sz w:val="16"/>
                              </w:rP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a4"/>
                                  <w:sz w:val="16"/>
                                  <w:lang w:val="en-US"/>
                                </w:rPr>
                                <w:t>bokskopo</w:t>
                              </w:r>
                              <w:r>
                                <w:rPr>
                                  <w:rStyle w:val="a4"/>
                                  <w:sz w:val="16"/>
                                </w:rPr>
                                <w:t>@</w:t>
                              </w:r>
                              <w:r>
                                <w:rPr>
                                  <w:rStyle w:val="a4"/>
                                  <w:sz w:val="16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a4"/>
                                  <w:sz w:val="16"/>
                                </w:rPr>
                                <w:t>.</w:t>
                              </w:r>
                              <w:proofErr w:type="spellStart"/>
                              <w:r>
                                <w:rPr>
                                  <w:rStyle w:val="a4"/>
                                  <w:sz w:val="16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8A1E68" w:rsidRPr="000336E6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сайт: 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www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16"/>
                                <w:lang w:val="en-US"/>
                              </w:rPr>
                              <w:t>kobmr</w:t>
                            </w:r>
                            <w:proofErr w:type="spellEnd"/>
                            <w:r w:rsidRPr="006640FD">
                              <w:rPr>
                                <w:sz w:val="16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sz w:val="16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ОКПО 02109729, ОГРН 1024700507567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ИНН/КПП 4701001923/471501001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8A1E68" w:rsidRDefault="007B2962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>-</w:t>
                            </w:r>
                            <w:r w:rsidR="0000616D">
                              <w:rPr>
                                <w:sz w:val="16"/>
                                <w:u w:val="single"/>
                              </w:rPr>
                              <w:t>18</w:t>
                            </w:r>
                            <w:r w:rsidR="00AA66CE">
                              <w:rPr>
                                <w:sz w:val="16"/>
                                <w:u w:val="single"/>
                              </w:rPr>
                              <w:t xml:space="preserve"> января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-</w:t>
                            </w:r>
                            <w:r w:rsidR="00FD6237">
                              <w:rPr>
                                <w:sz w:val="16"/>
                                <w:u w:val="single"/>
                              </w:rPr>
                              <w:t>2023</w:t>
                            </w:r>
                            <w:r w:rsidR="008A1E68">
                              <w:rPr>
                                <w:sz w:val="16"/>
                                <w:u w:val="single"/>
                              </w:rPr>
                              <w:t xml:space="preserve"> года</w:t>
                            </w:r>
                            <w:r w:rsidR="00AA66CE">
                              <w:rPr>
                                <w:sz w:val="16"/>
                              </w:rPr>
                              <w:t>__</w:t>
                            </w:r>
                            <w:r w:rsidR="008A1E68">
                              <w:rPr>
                                <w:sz w:val="16"/>
                              </w:rPr>
                              <w:t>__№ ___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---</w:t>
                            </w:r>
                            <w:r w:rsidR="0000616D">
                              <w:rPr>
                                <w:sz w:val="16"/>
                                <w:u w:val="single"/>
                              </w:rPr>
                              <w:t>72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----</w:t>
                            </w:r>
                            <w:r w:rsidR="00AA66CE">
                              <w:rPr>
                                <w:sz w:val="16"/>
                              </w:rPr>
                              <w:t>_</w:t>
                            </w: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</w:p>
                          <w:p w:rsidR="008A1E68" w:rsidRDefault="008A1E68" w:rsidP="008A1E6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На № __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-----------------</w:t>
                            </w:r>
                            <w:r>
                              <w:rPr>
                                <w:sz w:val="16"/>
                              </w:rPr>
                              <w:t>_____ от _____</w:t>
                            </w:r>
                            <w:r w:rsidR="005E6B29">
                              <w:rPr>
                                <w:sz w:val="16"/>
                                <w:u w:val="single"/>
                              </w:rPr>
                              <w:t>-------------</w:t>
                            </w:r>
                          </w:p>
                          <w:p w:rsidR="008A1E68" w:rsidRDefault="008A1E68" w:rsidP="008A1E68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A1E68" w:rsidRDefault="008A1E68" w:rsidP="008A1E68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A1E68" w:rsidRPr="00411BE1" w:rsidRDefault="008A1E68" w:rsidP="008A1E68">
                            <w:pPr>
                              <w:rPr>
                                <w:sz w:val="18"/>
                              </w:rPr>
                            </w:pPr>
                          </w:p>
                          <w:p w:rsidR="008A1E68" w:rsidRPr="00411BE1" w:rsidRDefault="008A1E68" w:rsidP="008A1E68">
                            <w:pPr>
                              <w:ind w:left="-142"/>
                            </w:pPr>
                            <w:r w:rsidRPr="00411BE1">
                              <w:rPr>
                                <w:sz w:val="18"/>
                              </w:rPr>
                              <w:t xml:space="preserve">                    </w:t>
                            </w:r>
                            <w:r w:rsidRPr="00411BE1">
                              <w:t xml:space="preserve">      </w:t>
                            </w:r>
                          </w:p>
                          <w:p w:rsidR="008A1E68" w:rsidRPr="00411BE1" w:rsidRDefault="008A1E68" w:rsidP="008A1E6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411BE1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:rsidR="008A1E68" w:rsidRPr="00411BE1" w:rsidRDefault="008A1E68" w:rsidP="008A1E68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8.95pt;margin-top:-4.2pt;width:243pt;height:18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" stroked="f">
                <v:textbox>
                  <w:txbxContent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РОССИЙСКАЯ ФЕДЕРАЦИЯ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Администрация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Бокситогорского муниципального района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Ленинградской области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Комитет  образования</w:t>
                      </w:r>
                      <w:proofErr w:type="gramEnd"/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ул. Социалистическая, д. </w:t>
                      </w:r>
                      <w:smartTag w:uri="urn:schemas-microsoft-com:office:smarttags" w:element="metricconverter">
                        <w:smartTagPr>
                          <w:attr w:name="ProductID" w:val="9, г"/>
                        </w:smartTagPr>
                        <w:r>
                          <w:rPr>
                            <w:sz w:val="16"/>
                          </w:rPr>
                          <w:t>9, г</w:t>
                        </w:r>
                      </w:smartTag>
                      <w:r>
                        <w:rPr>
                          <w:sz w:val="16"/>
                        </w:rPr>
                        <w:t>. Бокситогорск,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sz w:val="16"/>
                        </w:rPr>
                        <w:t>Ленинградская область, 187650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Тел. (81366) 2-12-32 факс (81366) 2–48-85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proofErr w:type="gramStart"/>
                      <w:r>
                        <w:rPr>
                          <w:sz w:val="16"/>
                          <w:lang w:val="en-US"/>
                        </w:rPr>
                        <w:t>e</w:t>
                      </w:r>
                      <w:r>
                        <w:rPr>
                          <w:sz w:val="16"/>
                        </w:rPr>
                        <w:t>-</w:t>
                      </w:r>
                      <w:r>
                        <w:rPr>
                          <w:sz w:val="16"/>
                          <w:lang w:val="en-US"/>
                        </w:rPr>
                        <w:t>mail</w:t>
                      </w:r>
                      <w:proofErr w:type="gramEnd"/>
                      <w:r>
                        <w:rPr>
                          <w:sz w:val="16"/>
                        </w:rPr>
                        <w:t xml:space="preserve">: </w:t>
                      </w:r>
                      <w:hyperlink r:id="rId6" w:history="1">
                        <w:r>
                          <w:rPr>
                            <w:rStyle w:val="a4"/>
                            <w:sz w:val="16"/>
                            <w:lang w:val="en-US"/>
                          </w:rPr>
                          <w:t>bokskopo</w:t>
                        </w:r>
                        <w:r>
                          <w:rPr>
                            <w:rStyle w:val="a4"/>
                            <w:sz w:val="16"/>
                          </w:rPr>
                          <w:t>@</w:t>
                        </w:r>
                        <w:r>
                          <w:rPr>
                            <w:rStyle w:val="a4"/>
                            <w:sz w:val="16"/>
                            <w:lang w:val="en-US"/>
                          </w:rPr>
                          <w:t>mail</w:t>
                        </w:r>
                        <w:r>
                          <w:rPr>
                            <w:rStyle w:val="a4"/>
                            <w:sz w:val="16"/>
                          </w:rPr>
                          <w:t>.</w:t>
                        </w:r>
                        <w:proofErr w:type="spellStart"/>
                        <w:r>
                          <w:rPr>
                            <w:rStyle w:val="a4"/>
                            <w:sz w:val="16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8A1E68" w:rsidRPr="000336E6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сайт: </w:t>
                      </w:r>
                      <w:r>
                        <w:rPr>
                          <w:sz w:val="16"/>
                          <w:lang w:val="en-US"/>
                        </w:rPr>
                        <w:t>www</w:t>
                      </w:r>
                      <w:r>
                        <w:rPr>
                          <w:sz w:val="16"/>
                        </w:rPr>
                        <w:t>.</w:t>
                      </w:r>
                      <w:proofErr w:type="spellStart"/>
                      <w:r>
                        <w:rPr>
                          <w:sz w:val="16"/>
                          <w:lang w:val="en-US"/>
                        </w:rPr>
                        <w:t>kobmr</w:t>
                      </w:r>
                      <w:proofErr w:type="spellEnd"/>
                      <w:r w:rsidRPr="006640FD">
                        <w:rPr>
                          <w:sz w:val="16"/>
                        </w:rPr>
                        <w:t>.</w:t>
                      </w:r>
                      <w:proofErr w:type="spellStart"/>
                      <w:r>
                        <w:rPr>
                          <w:sz w:val="16"/>
                          <w:lang w:val="en-US"/>
                        </w:rPr>
                        <w:t>ru</w:t>
                      </w:r>
                      <w:proofErr w:type="spellEnd"/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ОКПО 02109729, ОГРН 1024700507567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ИНН/КПП 4701001923/471501001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</w:p>
                    <w:p w:rsidR="008A1E68" w:rsidRDefault="007B2962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  <w:u w:val="single"/>
                        </w:rPr>
                        <w:t>-</w:t>
                      </w:r>
                      <w:r w:rsidR="0000616D">
                        <w:rPr>
                          <w:sz w:val="16"/>
                          <w:u w:val="single"/>
                        </w:rPr>
                        <w:t>18</w:t>
                      </w:r>
                      <w:r w:rsidR="00AA66CE">
                        <w:rPr>
                          <w:sz w:val="16"/>
                          <w:u w:val="single"/>
                        </w:rPr>
                        <w:t xml:space="preserve"> января</w:t>
                      </w:r>
                      <w:r>
                        <w:rPr>
                          <w:sz w:val="16"/>
                          <w:u w:val="single"/>
                        </w:rPr>
                        <w:t>-</w:t>
                      </w:r>
                      <w:r w:rsidR="00FD6237">
                        <w:rPr>
                          <w:sz w:val="16"/>
                          <w:u w:val="single"/>
                        </w:rPr>
                        <w:t>2023</w:t>
                      </w:r>
                      <w:r w:rsidR="008A1E68">
                        <w:rPr>
                          <w:sz w:val="16"/>
                          <w:u w:val="single"/>
                        </w:rPr>
                        <w:t xml:space="preserve"> года</w:t>
                      </w:r>
                      <w:r w:rsidR="00AA66CE">
                        <w:rPr>
                          <w:sz w:val="16"/>
                        </w:rPr>
                        <w:t>__</w:t>
                      </w:r>
                      <w:r w:rsidR="008A1E68">
                        <w:rPr>
                          <w:sz w:val="16"/>
                        </w:rPr>
                        <w:t>__№ ___</w:t>
                      </w:r>
                      <w:r>
                        <w:rPr>
                          <w:sz w:val="16"/>
                          <w:u w:val="single"/>
                        </w:rPr>
                        <w:t>---</w:t>
                      </w:r>
                      <w:r w:rsidR="0000616D">
                        <w:rPr>
                          <w:sz w:val="16"/>
                          <w:u w:val="single"/>
                        </w:rPr>
                        <w:t>72</w:t>
                      </w:r>
                      <w:r>
                        <w:rPr>
                          <w:sz w:val="16"/>
                          <w:u w:val="single"/>
                        </w:rPr>
                        <w:t>----</w:t>
                      </w:r>
                      <w:r w:rsidR="00AA66CE">
                        <w:rPr>
                          <w:sz w:val="16"/>
                        </w:rPr>
                        <w:t>_</w:t>
                      </w:r>
                    </w:p>
                    <w:p w:rsidR="008A1E68" w:rsidRDefault="008A1E68" w:rsidP="008A1E68">
                      <w:pPr>
                        <w:spacing w:after="0" w:line="240" w:lineRule="auto"/>
                        <w:rPr>
                          <w:sz w:val="16"/>
                        </w:rPr>
                      </w:pPr>
                    </w:p>
                    <w:p w:rsidR="008A1E68" w:rsidRDefault="008A1E68" w:rsidP="008A1E68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На № __</w:t>
                      </w:r>
                      <w:r>
                        <w:rPr>
                          <w:sz w:val="16"/>
                          <w:u w:val="single"/>
                        </w:rPr>
                        <w:t>-----------------</w:t>
                      </w:r>
                      <w:r>
                        <w:rPr>
                          <w:sz w:val="16"/>
                        </w:rPr>
                        <w:t>_____ от _____</w:t>
                      </w:r>
                      <w:r w:rsidR="005E6B29">
                        <w:rPr>
                          <w:sz w:val="16"/>
                          <w:u w:val="single"/>
                        </w:rPr>
                        <w:t>-------------</w:t>
                      </w:r>
                    </w:p>
                    <w:p w:rsidR="008A1E68" w:rsidRDefault="008A1E68" w:rsidP="008A1E68">
                      <w:pPr>
                        <w:rPr>
                          <w:sz w:val="16"/>
                        </w:rPr>
                      </w:pPr>
                    </w:p>
                    <w:p w:rsidR="008A1E68" w:rsidRDefault="008A1E68" w:rsidP="008A1E68">
                      <w:pPr>
                        <w:rPr>
                          <w:sz w:val="16"/>
                        </w:rPr>
                      </w:pPr>
                    </w:p>
                    <w:p w:rsidR="008A1E68" w:rsidRPr="00411BE1" w:rsidRDefault="008A1E68" w:rsidP="008A1E68">
                      <w:pPr>
                        <w:rPr>
                          <w:sz w:val="18"/>
                        </w:rPr>
                      </w:pPr>
                    </w:p>
                    <w:p w:rsidR="008A1E68" w:rsidRPr="00411BE1" w:rsidRDefault="008A1E68" w:rsidP="008A1E68">
                      <w:pPr>
                        <w:ind w:left="-142"/>
                      </w:pPr>
                      <w:r w:rsidRPr="00411BE1">
                        <w:rPr>
                          <w:sz w:val="18"/>
                        </w:rPr>
                        <w:t xml:space="preserve">                    </w:t>
                      </w:r>
                      <w:r w:rsidRPr="00411BE1">
                        <w:t xml:space="preserve">      </w:t>
                      </w:r>
                    </w:p>
                    <w:p w:rsidR="008A1E68" w:rsidRPr="00411BE1" w:rsidRDefault="008A1E68" w:rsidP="008A1E68">
                      <w:pPr>
                        <w:rPr>
                          <w:sz w:val="18"/>
                          <w:szCs w:val="20"/>
                        </w:rPr>
                      </w:pPr>
                      <w:r w:rsidRPr="00411BE1">
                        <w:rPr>
                          <w:sz w:val="18"/>
                        </w:rPr>
                        <w:t xml:space="preserve"> </w:t>
                      </w:r>
                    </w:p>
                    <w:p w:rsidR="008A1E68" w:rsidRPr="00411BE1" w:rsidRDefault="008A1E68" w:rsidP="008A1E68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78D6" w:rsidRPr="00A578D6">
        <w:t xml:space="preserve">В </w:t>
      </w:r>
      <w:r w:rsidR="00A578D6">
        <w:t>оргкомитет к</w:t>
      </w:r>
      <w:r w:rsidR="00A578D6" w:rsidRPr="00A578D6">
        <w:t>онкурса</w:t>
      </w:r>
      <w:r w:rsidR="00A578D6">
        <w:t xml:space="preserve"> </w:t>
      </w:r>
    </w:p>
    <w:p w:rsidR="00711C76" w:rsidRDefault="00A578D6" w:rsidP="00A578D6">
      <w:pPr>
        <w:pStyle w:val="a3"/>
        <w:spacing w:before="0" w:beforeAutospacing="0" w:after="0" w:afterAutospacing="0"/>
        <w:ind w:firstLine="709"/>
        <w:jc w:val="right"/>
        <w:rPr>
          <w:rFonts w:eastAsia="Calibri"/>
        </w:rPr>
      </w:pPr>
      <w:r>
        <w:rPr>
          <w:rFonts w:eastAsia="Calibri"/>
        </w:rPr>
        <w:t>«Вектор качества образования»</w:t>
      </w:r>
    </w:p>
    <w:p w:rsidR="00A578D6" w:rsidRPr="000C7EED" w:rsidRDefault="00A578D6" w:rsidP="00A578D6">
      <w:pPr>
        <w:pStyle w:val="a3"/>
        <w:spacing w:before="0" w:beforeAutospacing="0" w:after="0" w:afterAutospacing="0"/>
        <w:ind w:firstLine="709"/>
        <w:jc w:val="right"/>
      </w:pPr>
    </w:p>
    <w:p w:rsidR="00711C76" w:rsidRPr="000C7EED" w:rsidRDefault="00711C76" w:rsidP="00A578D6">
      <w:pPr>
        <w:pStyle w:val="a3"/>
        <w:spacing w:before="0" w:beforeAutospacing="0" w:after="0" w:afterAutospacing="0"/>
        <w:ind w:firstLine="709"/>
        <w:jc w:val="right"/>
      </w:pPr>
    </w:p>
    <w:p w:rsidR="00711C76" w:rsidRPr="000C7EED" w:rsidRDefault="00711C76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E68" w:rsidRDefault="008A1E68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16D" w:rsidRPr="000C7EED" w:rsidRDefault="0000616D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C76" w:rsidRDefault="00711C76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E68" w:rsidRDefault="008A1E68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E68" w:rsidRDefault="008A1E68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1E68" w:rsidRPr="000C7EED" w:rsidRDefault="008A1E68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C76" w:rsidRPr="000C7EED" w:rsidRDefault="00711C76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C76" w:rsidRDefault="00711C76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4F9" w:rsidRPr="000C7EED" w:rsidRDefault="005664F9" w:rsidP="000C7E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16D" w:rsidRDefault="0000616D" w:rsidP="00A903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39D">
        <w:rPr>
          <w:rFonts w:ascii="Times New Roman" w:eastAsia="Calibri" w:hAnsi="Times New Roman" w:cs="Times New Roman"/>
          <w:b/>
          <w:sz w:val="24"/>
          <w:szCs w:val="24"/>
        </w:rPr>
        <w:t>Заявка на участие во всероссийском конкурсе «Вектор качества</w:t>
      </w:r>
      <w:r w:rsidR="005664F9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образования» (Карта инновации)</w:t>
      </w:r>
    </w:p>
    <w:p w:rsidR="005664F9" w:rsidRPr="005664F9" w:rsidRDefault="005664F9" w:rsidP="005664F9">
      <w:pPr>
        <w:spacing w:after="0" w:line="240" w:lineRule="auto"/>
        <w:ind w:left="1066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769"/>
      </w:tblGrid>
      <w:tr w:rsidR="0000616D" w:rsidRPr="00CF639D" w:rsidTr="00A90348">
        <w:trPr>
          <w:trHeight w:val="9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№3» города Пикалёво</w:t>
            </w:r>
          </w:p>
        </w:tc>
      </w:tr>
      <w:tr w:rsidR="0000616D" w:rsidRPr="00CF639D" w:rsidTr="00A903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Гришкина Людмила Ивановна </w:t>
            </w:r>
          </w:p>
        </w:tc>
      </w:tr>
      <w:tr w:rsidR="0000616D" w:rsidRPr="00CF639D" w:rsidTr="00A903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6D" w:rsidRPr="00CF639D" w:rsidRDefault="0000616D" w:rsidP="000957C7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182602, Ленинградская область, город Пикалёво,5 м-н, дом 5</w:t>
            </w:r>
          </w:p>
        </w:tc>
      </w:tr>
      <w:tr w:rsidR="0000616D" w:rsidRPr="00CF639D" w:rsidTr="00A903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6D" w:rsidRPr="00CF639D" w:rsidRDefault="0000616D" w:rsidP="00A90348">
            <w:pPr>
              <w:spacing w:after="12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Школа – территория больших возможностей:</w:t>
            </w:r>
            <w:r w:rsidR="00A903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форматы развития </w:t>
            </w:r>
            <w:r w:rsidR="00A90348">
              <w:rPr>
                <w:rFonts w:ascii="Times New Roman" w:eastAsia="Calibri" w:hAnsi="Times New Roman" w:cs="Times New Roman"/>
                <w:sz w:val="24"/>
                <w:szCs w:val="24"/>
              </w:rPr>
              <w:t>и поддержки талантов школьников.</w:t>
            </w:r>
          </w:p>
        </w:tc>
      </w:tr>
      <w:tr w:rsidR="0000616D" w:rsidRPr="00CF639D" w:rsidTr="00D051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D051F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16D" w:rsidRPr="00CF639D" w:rsidRDefault="0000616D" w:rsidP="00D051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информационно-воспитательного центра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» - как места инновационной деятельности педагогов и лаборатории творчества учащихся.</w:t>
            </w:r>
          </w:p>
        </w:tc>
      </w:tr>
      <w:tr w:rsidR="0000616D" w:rsidRPr="00CF639D" w:rsidTr="00D051F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D051F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16D" w:rsidRPr="00CF639D" w:rsidRDefault="0000616D" w:rsidP="00D05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Гришкина Людмила Ивановна –директор</w:t>
            </w:r>
          </w:p>
          <w:p w:rsidR="0000616D" w:rsidRPr="00CF639D" w:rsidRDefault="0000616D" w:rsidP="00D05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Дудина Ольга Юрьевна-заведующая школьной библиотекой</w:t>
            </w:r>
          </w:p>
          <w:p w:rsidR="0000616D" w:rsidRPr="00CF639D" w:rsidRDefault="0000616D" w:rsidP="00D051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Бараусова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Николаевна-зам. директора по УВР</w:t>
            </w:r>
          </w:p>
        </w:tc>
      </w:tr>
      <w:tr w:rsidR="0000616D" w:rsidRPr="00CF639D" w:rsidTr="009B1D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описание инновации (цели,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задачи, содержание работы, полученные результаты, эффекты)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6D" w:rsidRPr="00CF639D" w:rsidRDefault="0000616D" w:rsidP="008B0095">
            <w:pPr>
              <w:shd w:val="clear" w:color="auto" w:fill="FFFFFF"/>
              <w:spacing w:after="0" w:line="196" w:lineRule="atLeast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Школьная библиотека – это идеальное место, где пересекаются три главные составляющие полноценной среды </w:t>
            </w:r>
            <w:r w:rsidRPr="00C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развития: информация, культура и общение.</w:t>
            </w:r>
          </w:p>
          <w:p w:rsidR="0000616D" w:rsidRPr="0065545B" w:rsidRDefault="0000616D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Сегодня во всем мире пересматриваются задачи образования. Главной целью является развитие творческой личности, становление человека, который учится всю жизнь и для которого этот процесс становится интересным, поскольку он умеет учиться. Информационно-библиотечные центры становятся важным ресурсом образования, а педагог-библиотекарь - ключевой фигурой в обучении и консультировании учащихся при работе с новыми информационными технологиями.</w:t>
            </w:r>
          </w:p>
          <w:p w:rsidR="0000616D" w:rsidRPr="0065545B" w:rsidRDefault="0000616D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Предоставляя доступ к информационным ресурсам различных форм и видов, информационно-библиотечный центр помогает в воспитании квалифицированного читателя, обладающего критическим мышлением, умеющего ориентироваться во всем многообразии доступной информации.</w:t>
            </w:r>
          </w:p>
          <w:p w:rsidR="0000616D" w:rsidRPr="0065545B" w:rsidRDefault="0000616D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Проблема повышения качества библиотечно-информационного обслуживания учащихся и педагогов сегодня особенно актуальна. От его уровня во многом зависит достижение нового качества образования и воспитания.</w:t>
            </w:r>
          </w:p>
          <w:p w:rsidR="0000616D" w:rsidRPr="0065545B" w:rsidRDefault="0000616D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Успешность деятельности и достижение заданного результата системой школьного обучения будет зависеть, в том числе, от направления развития школьной библиотеки, которая, чтобы существовать далее, должна быть реорганизована в информационно-воспитательный центр.</w:t>
            </w:r>
          </w:p>
          <w:p w:rsidR="0000616D" w:rsidRPr="0065545B" w:rsidRDefault="0000616D" w:rsidP="008B0095">
            <w:pPr>
              <w:pStyle w:val="a3"/>
              <w:spacing w:before="0" w:beforeAutospacing="0" w:after="0" w:afterAutospacing="0"/>
              <w:ind w:firstLine="459"/>
              <w:jc w:val="both"/>
              <w:rPr>
                <w:bdr w:val="none" w:sz="0" w:space="0" w:color="auto" w:frame="1"/>
                <w:lang w:eastAsia="en-US"/>
              </w:rPr>
            </w:pPr>
            <w:r w:rsidRPr="0065545B">
              <w:rPr>
                <w:bdr w:val="none" w:sz="0" w:space="0" w:color="auto" w:frame="1"/>
                <w:lang w:eastAsia="en-US"/>
              </w:rPr>
              <w:t xml:space="preserve">Несомненно, </w:t>
            </w:r>
            <w:proofErr w:type="spellStart"/>
            <w:r w:rsidRPr="0065545B">
              <w:rPr>
                <w:bdr w:val="none" w:sz="0" w:space="0" w:color="auto" w:frame="1"/>
                <w:lang w:eastAsia="en-US"/>
              </w:rPr>
              <w:t>ҹто</w:t>
            </w:r>
            <w:proofErr w:type="spellEnd"/>
            <w:r w:rsidRPr="0065545B">
              <w:rPr>
                <w:bdr w:val="none" w:sz="0" w:space="0" w:color="auto" w:frame="1"/>
                <w:lang w:eastAsia="en-US"/>
              </w:rPr>
              <w:t xml:space="preserve"> сотрудничество библиотекарей и учителей способствует инновационной работе современной школы –как территории больших возможностей, повышению уровню грамотности учащихся, содействует развитию навыков </w:t>
            </w:r>
            <w:proofErr w:type="spellStart"/>
            <w:r w:rsidRPr="0065545B">
              <w:rPr>
                <w:bdr w:val="none" w:sz="0" w:space="0" w:color="auto" w:frame="1"/>
                <w:lang w:eastAsia="en-US"/>
              </w:rPr>
              <w:t>ҹтения</w:t>
            </w:r>
            <w:proofErr w:type="spellEnd"/>
            <w:r w:rsidRPr="0065545B">
              <w:rPr>
                <w:bdr w:val="none" w:sz="0" w:space="0" w:color="auto" w:frame="1"/>
                <w:lang w:eastAsia="en-US"/>
              </w:rPr>
              <w:t>, запоминания, а также выработке умения пользоваться информационно- коммуникативными технологиями. Поэтому мы рассматриваем школьную библиотеку как – Центр инноваций педагогов и творческая лаборатория учащихся.  В своей работе по созданию информационно-воспитательного центра «</w:t>
            </w:r>
            <w:proofErr w:type="spellStart"/>
            <w:r w:rsidRPr="0065545B">
              <w:rPr>
                <w:bdr w:val="none" w:sz="0" w:space="0" w:color="auto" w:frame="1"/>
                <w:lang w:eastAsia="en-US"/>
              </w:rPr>
              <w:t>БиблиОбраз</w:t>
            </w:r>
            <w:proofErr w:type="spellEnd"/>
            <w:r w:rsidRPr="0065545B">
              <w:rPr>
                <w:bdr w:val="none" w:sz="0" w:space="0" w:color="auto" w:frame="1"/>
                <w:lang w:eastAsia="en-US"/>
              </w:rPr>
              <w:t>» мы хотели показать, как важно связать библиотечную деятельность с педагогической. Школьная библиотека и образовательное учреждение на сегодняшний день – это единое педагогическое пространство, которое сегодня просто необходимо нашему современному обществу.</w:t>
            </w:r>
          </w:p>
          <w:p w:rsidR="0000616D" w:rsidRPr="0065545B" w:rsidRDefault="0000616D" w:rsidP="008B0095">
            <w:pPr>
              <w:pStyle w:val="a3"/>
              <w:spacing w:before="0" w:beforeAutospacing="0" w:after="0" w:afterAutospacing="0"/>
              <w:ind w:firstLine="459"/>
              <w:jc w:val="both"/>
              <w:rPr>
                <w:bdr w:val="none" w:sz="0" w:space="0" w:color="auto" w:frame="1"/>
                <w:lang w:eastAsia="en-US"/>
              </w:rPr>
            </w:pPr>
            <w:r w:rsidRPr="0065545B">
              <w:rPr>
                <w:bdr w:val="none" w:sz="0" w:space="0" w:color="auto" w:frame="1"/>
                <w:lang w:eastAsia="en-US"/>
              </w:rPr>
              <w:t xml:space="preserve">Наша библиотека не изолирована от жизни школы, она располагаться в престижном месте доступна персоналу и учащимся. Открывает свои двери для родителей и городской общественности.  Инновационная работа помогает нам в развитии интеллектуального и творческого потенциала школьников в условиях библиотеки. Сущность творческого пространства библиотеки и её инновационной работы состоит в том, что это огромное культурное поле открытых источников, как электронных, так и печатных доступно и интересно всем. В данной творческой работе показаны интересы, проекты, движения, возможности- всё, что создаёт библиотечную среду нашей школы. Среду, в которой учителя, ученики, библиотекари, родители могут заниматься любимым </w:t>
            </w:r>
            <w:r w:rsidRPr="0065545B">
              <w:rPr>
                <w:bdr w:val="none" w:sz="0" w:space="0" w:color="auto" w:frame="1"/>
                <w:lang w:eastAsia="en-US"/>
              </w:rPr>
              <w:lastRenderedPageBreak/>
              <w:t xml:space="preserve">делом. </w:t>
            </w:r>
            <w:r w:rsidR="008B0095">
              <w:rPr>
                <w:bdr w:val="none" w:sz="0" w:space="0" w:color="auto" w:frame="1"/>
                <w:lang w:eastAsia="en-US"/>
              </w:rPr>
              <w:t>С</w:t>
            </w:r>
            <w:r w:rsidRPr="0065545B">
              <w:rPr>
                <w:bdr w:val="none" w:sz="0" w:space="0" w:color="auto" w:frame="1"/>
                <w:lang w:eastAsia="en-US"/>
              </w:rPr>
              <w:t xml:space="preserve">овременная школьная библиотека способна решать сложные педагогические, и очень важные, задачи. 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B009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Цель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овышение качества информационно-библиотечного и воспитательного сопровождения образовательного процесса как одного из важнейших условий реализации ФГОС и создания условий для развития инновационной и творческой деятельности педагогов и обучающихся.</w:t>
            </w:r>
          </w:p>
          <w:p w:rsidR="0000616D" w:rsidRPr="0065545B" w:rsidRDefault="008B0095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B0095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:</w:t>
            </w:r>
          </w:p>
          <w:p w:rsidR="0000616D" w:rsidRPr="0065545B" w:rsidRDefault="0000616D" w:rsidP="008B0095">
            <w:pPr>
              <w:pStyle w:val="a5"/>
              <w:ind w:left="33" w:firstLine="459"/>
              <w:jc w:val="both"/>
              <w:rPr>
                <w:bdr w:val="none" w:sz="0" w:space="0" w:color="auto" w:frame="1"/>
                <w:lang w:eastAsia="en-US"/>
              </w:rPr>
            </w:pPr>
            <w:r w:rsidRPr="0065545B">
              <w:rPr>
                <w:bdr w:val="none" w:sz="0" w:space="0" w:color="auto" w:frame="1"/>
                <w:lang w:eastAsia="en-US"/>
              </w:rPr>
              <w:t>1.</w:t>
            </w:r>
            <w:r w:rsidR="008B0095">
              <w:rPr>
                <w:bdr w:val="none" w:sz="0" w:space="0" w:color="auto" w:frame="1"/>
                <w:lang w:eastAsia="en-US"/>
              </w:rPr>
              <w:t xml:space="preserve"> </w:t>
            </w:r>
            <w:r w:rsidRPr="0065545B">
              <w:rPr>
                <w:bdr w:val="none" w:sz="0" w:space="0" w:color="auto" w:frame="1"/>
                <w:lang w:eastAsia="en-US"/>
              </w:rPr>
              <w:t>Создание информационно-воспитательного центра «</w:t>
            </w:r>
            <w:proofErr w:type="spellStart"/>
            <w:r w:rsidRPr="0065545B">
              <w:rPr>
                <w:bdr w:val="none" w:sz="0" w:space="0" w:color="auto" w:frame="1"/>
                <w:lang w:eastAsia="en-US"/>
              </w:rPr>
              <w:t>БиблиОбраз</w:t>
            </w:r>
            <w:proofErr w:type="spellEnd"/>
            <w:r w:rsidRPr="0065545B">
              <w:rPr>
                <w:bdr w:val="none" w:sz="0" w:space="0" w:color="auto" w:frame="1"/>
                <w:lang w:eastAsia="en-US"/>
              </w:rPr>
              <w:t xml:space="preserve">» как структурного подразделения школы, части единой образовательной среды для реализации ФГОС. 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2. Создание нового уровня информационных ресурсов 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 материально – технической базы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соответствующих современным требованиям 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образовательного процесса.</w:t>
            </w:r>
          </w:p>
          <w:p w:rsidR="008B0095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открытого доступа к информационным ресурсам, о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беспечение комфортных условий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для использования всем участникам образовательного процесса.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4. Преобразование библиотеки в универсальную площадку, в том числе для творческой самореализации.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Внедрение информационных технологий в области библиотечных услуг деятельности ИБЦ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Комплектование документального фонда библиотеки классической и детской литературой, энциклопедическими и справочными изданиями.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Исследование информационных потребностей пользователей участников образовательного процесса.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гражданственности и патриотизма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Привитие любви к книге и формирование навыков смыслового чтения.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Повысить эффективность услуг, предоставляемых школьным информационно-библиотечным центром, за </w:t>
            </w:r>
            <w:proofErr w:type="spellStart"/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счѐт</w:t>
            </w:r>
            <w:proofErr w:type="spellEnd"/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освоения и внедрения в деятельность новых информационно-коммуникативных технологий.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11.Распространение опыта в профессиональной среде, освещение деятельности на школьном сайте, в блогах классов и библиотеки с целью поднятия имиджа школы и библиотеки.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12.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Помогать педагогическому составу в организации </w:t>
            </w:r>
            <w:proofErr w:type="spellStart"/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метапредметного</w:t>
            </w:r>
            <w:proofErr w:type="spellEnd"/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учебного процесса, реализации основной, дополнительных образовательных про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грамм и </w:t>
            </w:r>
            <w:proofErr w:type="spellStart"/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внеучебной</w:t>
            </w:r>
            <w:proofErr w:type="spellEnd"/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деятельности.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13.Развивать навыки самообразования, самостоятельной поисковой, исследовательской, аналитической и творческой работы обучающихся, обработки информации из разных источников.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Данная инновационная практика реализована на базе  МБОУ «СОШ№3»г.Пикалёво.</w:t>
            </w:r>
          </w:p>
          <w:p w:rsidR="0000616D" w:rsidRPr="0065545B" w:rsidRDefault="0000616D" w:rsidP="008B0095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Ключевым результатом данной практики является повышение статуса роли школьной библиотеки в образовательном процессе, развитие метапредметных связей и воспитание в юных читателях любви к чтению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с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оздание информационно –восп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итательного центра «</w:t>
            </w:r>
            <w:proofErr w:type="spellStart"/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БиблиОбраз</w:t>
            </w:r>
            <w:proofErr w:type="spellEnd"/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», 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в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недрение  новых форм приобщения детей к чтению,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привлечение новых читателей в библиотеку, поиск педагогических идей, активных форм и методов воздействия на читательские интересы школьников,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условий для развития у обучающихся креативного мышления,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повышение роли библиотек, в том числе библиотек в системе образования, в приобщении к сокровищнице мировой и  о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течественной культуры»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00616D" w:rsidRPr="0065545B" w:rsidRDefault="008B0095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Мы пришли к выводу, что у</w:t>
            </w:r>
            <w:r w:rsidR="0000616D"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школьной библиотеки есть хорошая ниша – помогать в отборе качественной информации, научить оценивать степень достоверности и полноты источников, развивать информационную компетентность школьников. И помочь стать в жизни человеком доброжелательным, умеющим слушать и слышать собеседника, аргументировать свою позицию, высказывать своё мнение.</w:t>
            </w:r>
          </w:p>
          <w:p w:rsidR="0000616D" w:rsidRPr="00CF639D" w:rsidRDefault="0000616D" w:rsidP="008B0095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Информационно-библиотечный центр сегодня служит не только источником получения информации, но и является площадкой для реализации и развития творческих идей учащихся. Пробуждению интереса школьников к чтению, развитию</w:t>
            </w:r>
            <w:r w:rsidR="008B00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интеллекта и творческих умений</w:t>
            </w:r>
            <w:r w:rsidRPr="0065545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00616D" w:rsidRPr="00CF639D" w:rsidTr="009B1D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6D" w:rsidRPr="00992069" w:rsidRDefault="0000616D" w:rsidP="00992069">
            <w:pPr>
              <w:shd w:val="clear" w:color="auto" w:fill="FFFFFF"/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920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Опыт, накопленный в ходе реализации проекта, позитивно повлиял на отношение местных органов власти к развитию и модернизации </w:t>
            </w:r>
            <w:r w:rsidR="009920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школьных библиотек: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участие в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Юбилейном Всероссийском Форуме школьных библиотекарей «Михайловское 2017» (Пушкинский заповедник, Псковская обл.)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Сертификат Комитета образования администрации Бокситогорского муниципального района Ленинградской области за участие в районном семинаре «Школьная библиотека – генератор современной информационно-образовательной среды школы»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2017г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.- Благодарность структурного подразделения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Пикалёвская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 библиотека» МУК «Дворец культуры» за многолетнее и плодотворное сотрудничество.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 – Сертификат ГАОУ ДПО «ЛОИРО» за участие в Форуме родительской общественности Северо-западного федерального округа «Семья и школа: выбор будущего»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 - Сертификат ГАОУ ДПО «ЛОИРО» за участие в научно-практической конференции с международным участием «Школа радости: вчера, сегодня, завтра», посвященной 100-летию со дня рождения В.А. Сухомлинского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Сертификат ГАОУ ДПО «ЛОИРО» за участие в научно-практической конференции «Школьная библиотека как центр поддержки и развития детского и юношеского чтения», проходящий в рамках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XXII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международной научно-практической конференции «Личность. Общество. Образование»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Благодарность лучшего краеведа Бокситогорского района за многолетнее плодотворное сотрудничество в деле воспитания любви к Родине, формирования в юных чувства гордости за свой народ, народ-победитель, народ-труженик, за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свое Отечество!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Сертификат ГАОУ ДПО «ЛОИРО» за участие в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XIV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Тихвинских Рождественских образовательных чтениях на тему «Великая Победа: наследие и наследники»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 – Диплом за 1 место в номинации: «Лучшее внеклассное мероприятие» на Педагогическом дистанционном конкурсе, посвященным 75-летию Великой Победы «Я расскажу вам о войне…» тема работы «Дети войны»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Диплом за 2 место в номинации: «Лучшее внеклассное мероприятие» на Педагогическом дистанционном конкурсе, посвященным 75-летию Великой Победы «Я расскажу вам о войне…» тема работы «Твои защитники» по книге Л. Кассиля. 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Сертификат ГАОУ ДПО «ЛОИРО» за участие в  конференции «Школьная библиотека как центр поддержки и развития детского и юношеского чтения».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Сертификат участника Всероссийского форума «Школьные библиотеки нового поколения»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2020г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 лауреата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Всероссийского Онлайн – конкурса «Читающая школа - читающая мама - читающая страна»</w:t>
            </w:r>
            <w:r w:rsidR="0099206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992069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2020г</w:t>
            </w:r>
            <w:r w:rsidR="0000616D"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0616D"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- Диплом за 1 место в Международном конкурсе библиотекарей Проектная деятельность библиотекаря.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2021г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- Гран-при Международного инновационного центра «PERSPEKTIVA PLUS» в Международном конкурсе библиотекарей.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Диплом Лауреата Ленинградского областного конкурса профессионального педагогического мастерства </w:t>
            </w:r>
            <w:r w:rsidR="00AE478A">
              <w:rPr>
                <w:rFonts w:ascii="Times New Roman" w:eastAsia="Calibri" w:hAnsi="Times New Roman" w:cs="Times New Roman"/>
                <w:sz w:val="24"/>
                <w:szCs w:val="24"/>
              </w:rPr>
              <w:t>в номинации «Библиотекарь года».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Диплом за 1 место в Международном конкурсе библиотекарей «Лучший библиотекарь» в номинации «Нам открывает книга мир», тема работы «Читайте сами, читайте с нами» ежегодный общешкольный день чтения. 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Сертификат ГАОУ ДПО «ЛОИРО» за участие в межрегиональной</w:t>
            </w:r>
            <w:r w:rsidR="00AE4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аучно- практической конференции «Школьная библиотека как центр поддержки и развития детского и юношеского чтения» и выступление с докладом «ИВЦ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центр поддержки и развития чтения». 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2021г. –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 I степени во II Всероссийском конкурсе, посвященного Международному дню школьных библиотек «Хозяйка всех книг в нашей школе» </w:t>
            </w:r>
            <w:r w:rsidR="00AE478A">
              <w:rPr>
                <w:rFonts w:ascii="Times New Roman" w:eastAsia="Calibri" w:hAnsi="Times New Roman" w:cs="Times New Roman"/>
                <w:sz w:val="24"/>
                <w:szCs w:val="24"/>
              </w:rPr>
              <w:t>в номинации «Пойман за чтением».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 – Диплом I степени во II Всероссийском конкурсе, посвященного Международному дню школьных библиотек «Хозяйка всех книг в нашей школе» в номинации «Библиотека – моя территория», тема работы «Чит</w:t>
            </w:r>
            <w:r w:rsidR="00AE478A">
              <w:rPr>
                <w:rFonts w:ascii="Times New Roman" w:eastAsia="Calibri" w:hAnsi="Times New Roman" w:cs="Times New Roman"/>
                <w:sz w:val="24"/>
                <w:szCs w:val="24"/>
              </w:rPr>
              <w:t>ающая школа – читающая страна».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2021г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Диплом I степени во II Всероссийском конкурсе, посвященного Международному дню школьных библиотек «Хозяйка всех книг в нашей школе» в номинации «Путешествие в страну книг», тема работы День чтения. «Читайте сами, читайте с нами». 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2021г.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Победитель всероссийского отбора лучших практик организации детского и семейного чтения в РФ, проект «Читайте сами, читайте с нами».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Диплом II степени во Всероссийском конкурсе, посвященного Всемирному дню домашних животных «Мой верный друг!», номинация «Методические разработки», название работы «Кошки блокадного Ленинграда».</w:t>
            </w:r>
          </w:p>
          <w:p w:rsidR="0000616D" w:rsidRPr="00CF639D" w:rsidRDefault="0000616D" w:rsidP="00AE478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Диплом I степени, во Всероссийском конкурсе, посвященного истории обороны и защиты города Ленинграда в годы ВОВ «Выстоял. Сражался. Победил!», номинация «Библиотечное мероприятие», название работы историко-познавательное мероприятие «Кошки блокадного Ленинграда».</w:t>
            </w:r>
          </w:p>
          <w:p w:rsidR="0000616D" w:rsidRDefault="0000616D" w:rsidP="00AB39D1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2022г.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Диплом I степени, во Всероссийском конкурсе, посвященного истории обороны и защиты города Ленинграда в годы ВОВ «Выстоял. Сражался. Победил!», номинация «Блокадному городу посвящается…», название работы 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памяти «Дневники блокадного Ленинграда»</w:t>
            </w:r>
            <w:r w:rsidR="00AE47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04A6D" w:rsidRPr="00CF639D" w:rsidRDefault="00504A6D" w:rsidP="00DE7CFA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F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Диплом за 1 место по итогам всероссийского профессионального педагогического конкурса в номинации «Педагогическая консультация как метод взаимодействия с родителями», в рамках федерального проекта </w:t>
            </w:r>
            <w:r w:rsidR="00B7025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школа</w:t>
            </w:r>
            <w:r w:rsidR="00B7025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7CF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Семья-школа-библиотека</w:t>
            </w:r>
            <w:r w:rsidR="00DE7CF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0616D" w:rsidRPr="00CF639D" w:rsidTr="009B1D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Школьная библиотека как центр поддержки и развития детского и юношеского чтения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Сб.ст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 региональной науч.-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Конф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.- СПб.: ЛОИРО, 2019.-184с</w:t>
            </w:r>
            <w:r w:rsidR="00AB39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Статья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деятельность с информационно- воспитательном центре школьной библиотеки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». Стр68-71.</w:t>
            </w:r>
          </w:p>
          <w:p w:rsidR="00AB39D1" w:rsidRDefault="0000616D" w:rsidP="00AB3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Ленинградский областной конкурс «Библиотекарь года» Юбилейный буклет  - СПб.: ЛОИРО, 2019г.- 27с</w:t>
            </w:r>
            <w:r w:rsidR="00AB39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Статья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деятельность  с информационно- воспитательном центре школьной библиотеки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». Стр17-18.</w:t>
            </w:r>
          </w:p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3. Атлас</w:t>
            </w:r>
            <w:r w:rsidRPr="00CF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лучших практик организации детского и семейного чтения в РФ, проект «Читайте сами, читайте с нами».</w:t>
            </w:r>
          </w:p>
          <w:p w:rsidR="0000616D" w:rsidRPr="00AB39D1" w:rsidRDefault="0000616D" w:rsidP="00AB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B39D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CF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орник </w:t>
            </w:r>
            <w:r w:rsidRPr="00AB39D1">
              <w:rPr>
                <w:rFonts w:ascii="Times New Roman" w:hAnsi="Times New Roman" w:cs="Times New Roman"/>
                <w:sz w:val="24"/>
                <w:szCs w:val="24"/>
              </w:rPr>
              <w:t>«Российские практики »- стр. 68-72.</w:t>
            </w:r>
          </w:p>
          <w:p w:rsidR="0000616D" w:rsidRPr="00AB39D1" w:rsidRDefault="0000616D" w:rsidP="00AB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9D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версия Атласа практик организации детского и семейного чтения в Российской </w:t>
            </w:r>
            <w:proofErr w:type="spellStart"/>
            <w:r w:rsidRPr="00AB39D1">
              <w:rPr>
                <w:rFonts w:ascii="Times New Roman" w:hAnsi="Times New Roman" w:cs="Times New Roman"/>
                <w:sz w:val="24"/>
                <w:szCs w:val="24"/>
              </w:rPr>
              <w:t>Федерации:</w:t>
            </w:r>
            <w:hyperlink r:id="rId7" w:history="1">
              <w:r w:rsidRPr="00AB39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AB39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://rusla.ru/2021/</w:t>
              </w:r>
              <w:proofErr w:type="spellStart"/>
              <w:r w:rsidRPr="00AB39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pdf</w:t>
              </w:r>
              <w:proofErr w:type="spellEnd"/>
              <w:r w:rsidRPr="00AB39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/Atlas-Practic.pdf</w:t>
              </w:r>
            </w:hyperlink>
          </w:p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spellEnd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. Версия 35-37 )</w:t>
            </w:r>
          </w:p>
          <w:p w:rsidR="0000616D" w:rsidRPr="00CF639D" w:rsidRDefault="0000616D" w:rsidP="00AB39D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3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подтверждающий публикацию авторского материала на информационно - образовательном портале «Педагогическая академия современного образования» </w:t>
            </w:r>
            <w:r w:rsidR="00AB3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CF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ВЕБ-АДРЕС Авторского материала  </w:t>
            </w:r>
            <w:proofErr w:type="spellStart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Сhttps</w:t>
            </w:r>
            <w:proofErr w:type="spellEnd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педакадемия.рф</w:t>
            </w:r>
            <w:proofErr w:type="spellEnd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дудина</w:t>
            </w:r>
            <w:proofErr w:type="spellEnd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-о-ю-</w:t>
            </w:r>
            <w:proofErr w:type="spellStart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говорова</w:t>
            </w:r>
            <w:proofErr w:type="spellEnd"/>
            <w:r w:rsidRPr="00CF639D">
              <w:rPr>
                <w:rFonts w:ascii="Times New Roman" w:hAnsi="Times New Roman" w:cs="Times New Roman"/>
                <w:sz w:val="24"/>
                <w:szCs w:val="24"/>
              </w:rPr>
              <w:t>-е-в/)</w:t>
            </w:r>
            <w:r w:rsidR="00AB3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616D" w:rsidRPr="00CF639D" w:rsidTr="009B1D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AB39D1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AB39D1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Востребованность и масштабность проекта создания единого информационно – воспитательного центра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способствует расширению функций школьных библиотек для комплексной поддержки образовательной деятельности в соответствии с требованиями ФГОС ОО, методический фонд доступен для использования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образовательными организациями. Модернизированная образовательно-культурная модель «Информационно – воспитательный центр «</w:t>
            </w:r>
            <w:proofErr w:type="spellStart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БиблиОбраз</w:t>
            </w:r>
            <w:proofErr w:type="spellEnd"/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» формирующая высоконравственную личность читателя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- как особая образовательная информационная и коммуникативная среда, развивающая новые сервисы, образовательные и досуговые услуги в условиях школы на основе внедрения новых информационных технологий и компьютеризации библи</w:t>
            </w:r>
            <w:r w:rsidR="00AB39D1">
              <w:rPr>
                <w:rFonts w:ascii="Times New Roman" w:eastAsia="Calibri" w:hAnsi="Times New Roman" w:cs="Times New Roman"/>
                <w:sz w:val="24"/>
                <w:szCs w:val="24"/>
              </w:rPr>
              <w:t>отечно-информационных процессов.</w:t>
            </w:r>
          </w:p>
        </w:tc>
      </w:tr>
      <w:tr w:rsidR="0000616D" w:rsidRPr="00CF639D" w:rsidTr="009B1D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16D" w:rsidRPr="00CF639D" w:rsidRDefault="0000616D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83" w:rsidRDefault="0000616D" w:rsidP="00206383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«Ленинградский областной институт развития образования»</w:t>
            </w:r>
            <w:r w:rsidR="0020638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06383" w:rsidRDefault="00206383" w:rsidP="00206383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00616D">
              <w:rPr>
                <w:rFonts w:ascii="Times New Roman" w:eastAsia="Calibri" w:hAnsi="Times New Roman" w:cs="Times New Roman"/>
                <w:sz w:val="24"/>
                <w:szCs w:val="24"/>
              </w:rPr>
              <w:t>олледж Бокситогорского института (филиала) ГАОУ ВО ЛО «ЛГУ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  <w:r w:rsidR="00BE10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Пушкина».</w:t>
            </w:r>
          </w:p>
          <w:p w:rsidR="00206383" w:rsidRDefault="0000616D" w:rsidP="00206383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9D">
              <w:rPr>
                <w:rFonts w:ascii="Times New Roman" w:eastAsia="Calibri" w:hAnsi="Times New Roman" w:cs="Times New Roman"/>
                <w:sz w:val="24"/>
                <w:szCs w:val="24"/>
              </w:rPr>
              <w:t>Комитет образования администрации Бокситогорского муниципального района</w:t>
            </w:r>
            <w:r w:rsidR="00206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106B"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Ленинградкой</w:t>
            </w:r>
            <w:r w:rsidR="00206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области.</w:t>
            </w:r>
          </w:p>
          <w:p w:rsidR="008935F2" w:rsidRDefault="0000616D" w:rsidP="008935F2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«МУК Дворец культуры г. Пикалево» ПЦБ</w:t>
            </w:r>
            <w:r w:rsidR="008935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616D" w:rsidRPr="00CF639D" w:rsidRDefault="0000616D" w:rsidP="008935F2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</w:t>
            </w:r>
            <w:r w:rsidR="00250905">
              <w:rPr>
                <w:rFonts w:ascii="Times New Roman" w:eastAsia="Calibri" w:hAnsi="Times New Roman" w:cs="Times New Roman"/>
                <w:sz w:val="24"/>
                <w:szCs w:val="24"/>
              </w:rPr>
              <w:t>т МБОУ «СОШ №3» города Пикалёво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B5E23" w:rsidRPr="00CF639D" w:rsidTr="004D1FF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E23" w:rsidRPr="00CF639D" w:rsidRDefault="008B5E23" w:rsidP="009B1D8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Активная ссылка на ролик, размещённый в сети Интернет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E23" w:rsidRDefault="00115E39" w:rsidP="00206383">
            <w:pPr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8B5E23" w:rsidRPr="0086797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https://cloud.mail.ru/public/ome7/EutW8v7ts</w:t>
              </w:r>
            </w:hyperlink>
            <w:r w:rsidR="008B5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616D" w:rsidRPr="00CF639D" w:rsidRDefault="000957C7" w:rsidP="0000616D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957C7"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-144145</wp:posOffset>
            </wp:positionV>
            <wp:extent cx="1552575" cy="102984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2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616D" w:rsidRPr="00CF639D" w:rsidRDefault="000957C7" w:rsidP="0000616D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957C7">
        <w:rPr>
          <w:rFonts w:ascii="Times New Roman" w:eastAsia="Calibri" w:hAnsi="Times New Roman" w:cs="Times New Roman"/>
          <w:i/>
          <w:noProof/>
          <w:sz w:val="24"/>
          <w:szCs w:val="24"/>
          <w:vertAlign w:val="superscript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109220</wp:posOffset>
            </wp:positionV>
            <wp:extent cx="1657350" cy="133530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3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16D" w:rsidRPr="00140A9C">
        <w:rPr>
          <w:rFonts w:ascii="Times New Roman" w:eastAsia="Calibri" w:hAnsi="Times New Roman" w:cs="Times New Roman"/>
          <w:sz w:val="24"/>
          <w:szCs w:val="24"/>
        </w:rPr>
        <w:t>Директор ОО</w:t>
      </w:r>
      <w:r w:rsidR="0000616D" w:rsidRPr="00140A9C">
        <w:rPr>
          <w:rFonts w:ascii="Times New Roman" w:eastAsia="Calibri" w:hAnsi="Times New Roman" w:cs="Times New Roman"/>
          <w:sz w:val="24"/>
          <w:szCs w:val="24"/>
        </w:rPr>
        <w:tab/>
      </w:r>
      <w:r w:rsidR="00140A9C">
        <w:rPr>
          <w:rFonts w:ascii="Times New Roman" w:eastAsia="Calibri" w:hAnsi="Times New Roman" w:cs="Times New Roman"/>
          <w:sz w:val="24"/>
          <w:szCs w:val="24"/>
        </w:rPr>
        <w:tab/>
      </w:r>
      <w:r w:rsidR="00140A9C">
        <w:rPr>
          <w:rFonts w:ascii="Times New Roman" w:eastAsia="Calibri" w:hAnsi="Times New Roman" w:cs="Times New Roman"/>
          <w:sz w:val="24"/>
          <w:szCs w:val="24"/>
        </w:rPr>
        <w:tab/>
      </w:r>
      <w:r w:rsidR="0000616D" w:rsidRPr="00CF639D">
        <w:rPr>
          <w:rFonts w:ascii="Times New Roman" w:eastAsia="Calibri" w:hAnsi="Times New Roman" w:cs="Times New Roman"/>
          <w:sz w:val="24"/>
          <w:szCs w:val="24"/>
        </w:rPr>
        <w:tab/>
      </w:r>
      <w:r w:rsidR="0000616D" w:rsidRPr="00CF639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00616D" w:rsidRPr="00CF639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00616D" w:rsidRPr="00CF639D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140A9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00616D" w:rsidRPr="00CF639D">
        <w:rPr>
          <w:rFonts w:ascii="Times New Roman" w:eastAsia="Calibri" w:hAnsi="Times New Roman" w:cs="Times New Roman"/>
          <w:sz w:val="24"/>
          <w:szCs w:val="24"/>
        </w:rPr>
        <w:tab/>
      </w:r>
      <w:r w:rsidR="00140A9C">
        <w:rPr>
          <w:rFonts w:ascii="Times New Roman" w:eastAsia="Calibri" w:hAnsi="Times New Roman" w:cs="Times New Roman"/>
          <w:sz w:val="24"/>
          <w:szCs w:val="24"/>
        </w:rPr>
        <w:t>Гришкина Л.И.</w:t>
      </w:r>
    </w:p>
    <w:p w:rsidR="0000616D" w:rsidRPr="00CF639D" w:rsidRDefault="0000616D" w:rsidP="00140A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должность руководителя </w:t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ФИО руководителя</w:t>
      </w:r>
    </w:p>
    <w:p w:rsidR="0000616D" w:rsidRPr="00CF639D" w:rsidRDefault="0000616D" w:rsidP="00140A9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образовательной организации</w:t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="00140A9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образовательной организации</w:t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="00140A9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="008935F2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образовательной организации</w:t>
      </w:r>
    </w:p>
    <w:p w:rsidR="0000616D" w:rsidRPr="00CF639D" w:rsidRDefault="00115E39" w:rsidP="0000616D">
      <w:pPr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15E39">
        <w:rPr>
          <w:rFonts w:ascii="Times New Roman" w:eastAsia="Calibri" w:hAnsi="Times New Roman" w:cs="Times New Roman"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2015490</wp:posOffset>
            </wp:positionH>
            <wp:positionV relativeFrom="paragraph">
              <wp:posOffset>87630</wp:posOffset>
            </wp:positionV>
            <wp:extent cx="1400175" cy="9239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616D" w:rsidRPr="00CF639D" w:rsidRDefault="0000616D" w:rsidP="0000616D">
      <w:pPr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М.П.</w:t>
      </w:r>
      <w:r w:rsidR="003D2F16" w:rsidRPr="003D2F16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</w:p>
    <w:p w:rsidR="00140A9C" w:rsidRPr="00140A9C" w:rsidRDefault="0000616D" w:rsidP="00140A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9C">
        <w:rPr>
          <w:rFonts w:ascii="Times New Roman" w:eastAsia="Calibri" w:hAnsi="Times New Roman" w:cs="Times New Roman"/>
          <w:sz w:val="24"/>
          <w:szCs w:val="24"/>
        </w:rPr>
        <w:t>Председатель</w:t>
      </w:r>
    </w:p>
    <w:p w:rsidR="0000616D" w:rsidRDefault="0000616D" w:rsidP="00140A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A9C">
        <w:rPr>
          <w:rFonts w:ascii="Times New Roman" w:eastAsia="Calibri" w:hAnsi="Times New Roman" w:cs="Times New Roman"/>
          <w:sz w:val="24"/>
          <w:szCs w:val="24"/>
        </w:rPr>
        <w:t>К</w:t>
      </w:r>
      <w:r w:rsidR="00140A9C" w:rsidRPr="00140A9C">
        <w:rPr>
          <w:rFonts w:ascii="Times New Roman" w:eastAsia="Calibri" w:hAnsi="Times New Roman" w:cs="Times New Roman"/>
          <w:sz w:val="24"/>
          <w:szCs w:val="24"/>
        </w:rPr>
        <w:t>омитета образования</w:t>
      </w:r>
      <w:r w:rsidRPr="00140A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A9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                             </w:t>
      </w:r>
      <w:r w:rsidRPr="00CF639D">
        <w:rPr>
          <w:rFonts w:ascii="Times New Roman" w:eastAsia="Calibri" w:hAnsi="Times New Roman" w:cs="Times New Roman"/>
          <w:sz w:val="24"/>
          <w:szCs w:val="24"/>
        </w:rPr>
        <w:tab/>
      </w:r>
      <w:r w:rsidR="00140A9C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Гречнёвкина Е.В.</w:t>
      </w:r>
    </w:p>
    <w:p w:rsidR="00140A9C" w:rsidRPr="00CF639D" w:rsidRDefault="00115E39" w:rsidP="00140A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15E39">
        <w:rPr>
          <w:rFonts w:eastAsia="Calibri"/>
          <w:i/>
          <w:noProof/>
          <w:sz w:val="28"/>
          <w:szCs w:val="28"/>
          <w:vertAlign w:val="superscript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76835</wp:posOffset>
            </wp:positionV>
            <wp:extent cx="1647825" cy="146924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6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616D" w:rsidRPr="00EE57EF" w:rsidRDefault="0000616D" w:rsidP="00140A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rPr>
          <w:rFonts w:ascii="Times New Roman" w:eastAsia="Calibri" w:hAnsi="Times New Roman" w:cs="Times New Roman"/>
          <w:i/>
          <w:vertAlign w:val="superscript"/>
        </w:rPr>
      </w:pPr>
      <w:r w:rsidRPr="00CF639D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 w:rsidRPr="00EE57EF">
        <w:rPr>
          <w:rFonts w:ascii="Times New Roman" w:eastAsia="Calibri" w:hAnsi="Times New Roman" w:cs="Times New Roman"/>
          <w:i/>
          <w:vertAlign w:val="superscript"/>
        </w:rPr>
        <w:t xml:space="preserve">должность руководителя </w:t>
      </w:r>
      <w:r w:rsidRPr="00EE57EF">
        <w:rPr>
          <w:rFonts w:ascii="Times New Roman" w:eastAsia="Calibri" w:hAnsi="Times New Roman" w:cs="Times New Roman"/>
          <w:i/>
          <w:vertAlign w:val="superscript"/>
        </w:rPr>
        <w:tab/>
      </w:r>
      <w:r w:rsidRPr="00EE57EF">
        <w:rPr>
          <w:rFonts w:ascii="Times New Roman" w:eastAsia="Calibri" w:hAnsi="Times New Roman" w:cs="Times New Roman"/>
          <w:i/>
          <w:vertAlign w:val="superscript"/>
        </w:rPr>
        <w:tab/>
      </w:r>
      <w:r w:rsidRPr="00EE57EF">
        <w:rPr>
          <w:rFonts w:ascii="Times New Roman" w:eastAsia="Calibri" w:hAnsi="Times New Roman" w:cs="Times New Roman"/>
          <w:i/>
          <w:vertAlign w:val="superscript"/>
        </w:rPr>
        <w:tab/>
        <w:t>подпись руководителя</w:t>
      </w:r>
      <w:r w:rsidRPr="00EE57EF">
        <w:rPr>
          <w:rFonts w:ascii="Times New Roman" w:eastAsia="Calibri" w:hAnsi="Times New Roman" w:cs="Times New Roman"/>
          <w:i/>
          <w:vertAlign w:val="superscript"/>
        </w:rPr>
        <w:tab/>
      </w:r>
      <w:r w:rsidR="00140A9C">
        <w:rPr>
          <w:rFonts w:ascii="Times New Roman" w:eastAsia="Calibri" w:hAnsi="Times New Roman" w:cs="Times New Roman"/>
          <w:i/>
          <w:vertAlign w:val="superscript"/>
        </w:rPr>
        <w:tab/>
      </w:r>
      <w:r w:rsidR="0023500D">
        <w:rPr>
          <w:rFonts w:ascii="Times New Roman" w:eastAsia="Calibri" w:hAnsi="Times New Roman" w:cs="Times New Roman"/>
          <w:i/>
          <w:vertAlign w:val="superscript"/>
        </w:rPr>
        <w:tab/>
      </w:r>
      <w:r w:rsidRPr="00EE57EF">
        <w:rPr>
          <w:rFonts w:ascii="Times New Roman" w:eastAsia="Calibri" w:hAnsi="Times New Roman" w:cs="Times New Roman"/>
          <w:i/>
          <w:vertAlign w:val="superscript"/>
        </w:rPr>
        <w:tab/>
        <w:t>ФИО руководителя</w:t>
      </w:r>
    </w:p>
    <w:p w:rsidR="0000616D" w:rsidRPr="0023500D" w:rsidRDefault="0000616D" w:rsidP="00140A9C">
      <w:pPr>
        <w:spacing w:after="0" w:line="240" w:lineRule="auto"/>
        <w:rPr>
          <w:rFonts w:ascii="Times New Roman" w:eastAsia="Calibri" w:hAnsi="Times New Roman" w:cs="Times New Roman"/>
          <w:i/>
          <w:vertAlign w:val="superscript"/>
        </w:rPr>
      </w:pPr>
      <w:r w:rsidRPr="00EE57EF">
        <w:rPr>
          <w:rFonts w:ascii="Times New Roman" w:eastAsia="Calibri" w:hAnsi="Times New Roman" w:cs="Times New Roman"/>
          <w:i/>
          <w:vertAlign w:val="superscript"/>
        </w:rPr>
        <w:t>органа государствен</w:t>
      </w:r>
      <w:r w:rsidRPr="00EE57EF">
        <w:rPr>
          <w:rFonts w:eastAsia="Calibri"/>
          <w:i/>
          <w:vertAlign w:val="superscript"/>
        </w:rPr>
        <w:t>но</w:t>
      </w:r>
      <w:r w:rsidRPr="0023500D">
        <w:rPr>
          <w:rFonts w:ascii="Times New Roman" w:eastAsia="Calibri" w:hAnsi="Times New Roman" w:cs="Times New Roman"/>
          <w:i/>
          <w:vertAlign w:val="superscript"/>
        </w:rPr>
        <w:t>-общественного</w:t>
      </w:r>
    </w:p>
    <w:p w:rsidR="0000616D" w:rsidRPr="0023500D" w:rsidRDefault="0000616D" w:rsidP="00140A9C">
      <w:pPr>
        <w:spacing w:after="0" w:line="240" w:lineRule="auto"/>
        <w:rPr>
          <w:rFonts w:ascii="Times New Roman" w:eastAsia="Calibri" w:hAnsi="Times New Roman" w:cs="Times New Roman"/>
          <w:i/>
          <w:vertAlign w:val="superscript"/>
        </w:rPr>
      </w:pPr>
      <w:r w:rsidRPr="0023500D">
        <w:rPr>
          <w:rFonts w:ascii="Times New Roman" w:eastAsia="Calibri" w:hAnsi="Times New Roman" w:cs="Times New Roman"/>
          <w:i/>
          <w:vertAlign w:val="superscript"/>
        </w:rPr>
        <w:t>управления</w:t>
      </w:r>
      <w:r w:rsidRPr="0023500D">
        <w:rPr>
          <w:rFonts w:ascii="Times New Roman" w:eastAsia="Calibri" w:hAnsi="Times New Roman" w:cs="Times New Roman"/>
          <w:i/>
          <w:vertAlign w:val="superscript"/>
        </w:rPr>
        <w:tab/>
      </w:r>
    </w:p>
    <w:p w:rsidR="0000616D" w:rsidRDefault="0000616D" w:rsidP="0000616D">
      <w:pPr>
        <w:ind w:left="4956"/>
        <w:contextualSpacing/>
        <w:jc w:val="both"/>
        <w:rPr>
          <w:rFonts w:eastAsia="Calibri"/>
          <w:i/>
          <w:sz w:val="16"/>
          <w:szCs w:val="16"/>
          <w:vertAlign w:val="superscript"/>
        </w:rPr>
      </w:pPr>
    </w:p>
    <w:p w:rsidR="00711C76" w:rsidRPr="00711C76" w:rsidRDefault="0000616D" w:rsidP="00140A9C">
      <w:pPr>
        <w:spacing w:before="240" w:line="360" w:lineRule="auto"/>
        <w:ind w:left="495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/>
          <w:i/>
          <w:sz w:val="28"/>
          <w:szCs w:val="28"/>
          <w:vertAlign w:val="superscript"/>
        </w:rPr>
        <w:t>М.П</w:t>
      </w:r>
      <w:bookmarkStart w:id="0" w:name="_GoBack"/>
      <w:bookmarkEnd w:id="0"/>
    </w:p>
    <w:sectPr w:rsidR="00711C76" w:rsidRPr="00711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14545"/>
    <w:multiLevelType w:val="multilevel"/>
    <w:tmpl w:val="53DC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A0E6A"/>
    <w:multiLevelType w:val="multilevel"/>
    <w:tmpl w:val="3E60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AC"/>
    <w:rsid w:val="0000616D"/>
    <w:rsid w:val="000647EF"/>
    <w:rsid w:val="000957C7"/>
    <w:rsid w:val="000C7EED"/>
    <w:rsid w:val="00115E39"/>
    <w:rsid w:val="00140A9C"/>
    <w:rsid w:val="00206383"/>
    <w:rsid w:val="00220330"/>
    <w:rsid w:val="0023500D"/>
    <w:rsid w:val="00250905"/>
    <w:rsid w:val="002A6896"/>
    <w:rsid w:val="002B53B5"/>
    <w:rsid w:val="00362517"/>
    <w:rsid w:val="003D2F16"/>
    <w:rsid w:val="003E5A9D"/>
    <w:rsid w:val="004846A7"/>
    <w:rsid w:val="004D0D5B"/>
    <w:rsid w:val="004D1FFA"/>
    <w:rsid w:val="00504A6D"/>
    <w:rsid w:val="005567CC"/>
    <w:rsid w:val="005664F9"/>
    <w:rsid w:val="00572048"/>
    <w:rsid w:val="00582B8C"/>
    <w:rsid w:val="005D0780"/>
    <w:rsid w:val="005E6B29"/>
    <w:rsid w:val="0065545B"/>
    <w:rsid w:val="006640FD"/>
    <w:rsid w:val="006B754F"/>
    <w:rsid w:val="00711C76"/>
    <w:rsid w:val="007B2962"/>
    <w:rsid w:val="008935F2"/>
    <w:rsid w:val="008A1E68"/>
    <w:rsid w:val="008B0095"/>
    <w:rsid w:val="008B5E23"/>
    <w:rsid w:val="009328FD"/>
    <w:rsid w:val="00992069"/>
    <w:rsid w:val="00A34F8F"/>
    <w:rsid w:val="00A578D6"/>
    <w:rsid w:val="00A90348"/>
    <w:rsid w:val="00AA66CE"/>
    <w:rsid w:val="00AB39D1"/>
    <w:rsid w:val="00AE478A"/>
    <w:rsid w:val="00B3714F"/>
    <w:rsid w:val="00B70252"/>
    <w:rsid w:val="00BE106B"/>
    <w:rsid w:val="00C34863"/>
    <w:rsid w:val="00D051F8"/>
    <w:rsid w:val="00DA4D98"/>
    <w:rsid w:val="00DE7CFA"/>
    <w:rsid w:val="00DF528C"/>
    <w:rsid w:val="00F064AC"/>
    <w:rsid w:val="00F75AE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153F653-D99F-4635-A115-D97489C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A1E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616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3D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2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ome7/EutW8v7t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sla.ru/2021/pdf/Atlas-Practic.pdf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kskopo@mail.ru" TargetMode="External"/><Relationship Id="rId11" Type="http://schemas.openxmlformats.org/officeDocument/2006/relationships/image" Target="media/image3.emf"/><Relationship Id="rId5" Type="http://schemas.openxmlformats.org/officeDocument/2006/relationships/hyperlink" Target="mailto:bokskopo@mail.ru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Надежда</dc:creator>
  <cp:keywords/>
  <dc:description/>
  <cp:lastModifiedBy>user</cp:lastModifiedBy>
  <cp:revision>45</cp:revision>
  <cp:lastPrinted>2023-01-18T12:03:00Z</cp:lastPrinted>
  <dcterms:created xsi:type="dcterms:W3CDTF">2023-01-17T07:53:00Z</dcterms:created>
  <dcterms:modified xsi:type="dcterms:W3CDTF">2023-01-19T11:48:00Z</dcterms:modified>
</cp:coreProperties>
</file>