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F2F" w:rsidRDefault="00D00F2F" w:rsidP="00D00F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«Школы – лидеры качества образования» </w:t>
      </w:r>
    </w:p>
    <w:p w:rsidR="00D00F2F" w:rsidRDefault="00D00F2F" w:rsidP="00D00F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(Карта инновации)</w:t>
      </w:r>
    </w:p>
    <w:p w:rsidR="00D00F2F" w:rsidRDefault="00D00F2F" w:rsidP="00D00F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37" w:type="dxa"/>
        <w:tblInd w:w="108" w:type="dxa"/>
        <w:tblLook w:val="00A0" w:firstRow="1" w:lastRow="0" w:firstColumn="1" w:lastColumn="0" w:noHBand="0" w:noVBand="0"/>
      </w:tblPr>
      <w:tblGrid>
        <w:gridCol w:w="5140"/>
        <w:gridCol w:w="4097"/>
      </w:tblGrid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 имени Героя Советского Союза Ефима Афанасьевича Жданова» г. Колпашево</w:t>
            </w:r>
          </w:p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Анатольевна</w:t>
            </w:r>
          </w:p>
        </w:tc>
      </w:tr>
      <w:tr w:rsidR="00D00F2F" w:rsidRPr="00515F96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Pr="00056789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636461, Томская область, г. Колпашево, ул. Гоголя</w:t>
            </w:r>
            <w:r w:rsidRPr="00056789">
              <w:rPr>
                <w:rFonts w:ascii="Times New Roman" w:hAnsi="Times New Roman"/>
                <w:sz w:val="24"/>
                <w:szCs w:val="24"/>
              </w:rPr>
              <w:t>, 91/1 83825458880</w:t>
            </w:r>
          </w:p>
          <w:p w:rsidR="00D00F2F" w:rsidRP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" w:history="1">
              <w:r w:rsidRPr="00D00F2F">
                <w:rPr>
                  <w:rStyle w:val="a5"/>
                  <w:rFonts w:ascii="Times New Roman" w:hAnsi="Times New Roman"/>
                  <w:color w:val="2E74B5" w:themeColor="accent1" w:themeShade="BF"/>
                  <w:sz w:val="24"/>
                  <w:szCs w:val="24"/>
                </w:rPr>
                <w:t>http://kolpschool4.edu.tomsk.ru/</w:t>
              </w:r>
            </w:hyperlink>
            <w:r w:rsidRPr="00D00F2F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00F2F">
              <w:rPr>
                <w:rStyle w:val="a4"/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e-mail</w:t>
            </w:r>
            <w:r w:rsidRPr="00D00F2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D00F2F">
              <w:rPr>
                <w:rFonts w:ascii="Times New Roman" w:eastAsia="Times New Roman" w:hAnsi="Times New Roman"/>
                <w:b/>
                <w:color w:val="2E74B5" w:themeColor="accent1" w:themeShade="BF"/>
                <w:sz w:val="24"/>
                <w:szCs w:val="24"/>
                <w:lang w:val="en-US" w:eastAsia="ru-RU"/>
              </w:rPr>
              <w:t xml:space="preserve">: </w:t>
            </w:r>
            <w:hyperlink r:id="rId6" w:history="1">
              <w:r w:rsidRPr="00D00F2F">
                <w:rPr>
                  <w:rFonts w:ascii="Arial" w:eastAsia="Times New Roman" w:hAnsi="Arial" w:cs="Arial"/>
                  <w:color w:val="2E74B5" w:themeColor="accent1" w:themeShade="BF"/>
                  <w:sz w:val="21"/>
                  <w:szCs w:val="21"/>
                  <w:u w:val="single"/>
                  <w:shd w:val="clear" w:color="auto" w:fill="FFFFFF"/>
                  <w:lang w:val="en-US" w:eastAsia="ru-RU"/>
                </w:rPr>
                <w:t>kolp-school-04@gov70.ru</w:t>
              </w:r>
            </w:hyperlink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территория больших возможностей</w:t>
            </w: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ученика как путь к повышению качества образования</w:t>
            </w: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Колотовкина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Анатольевна, директор</w:t>
            </w:r>
          </w:p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Малахова Татьяна Владимировна, заместитель директора</w:t>
            </w:r>
          </w:p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Зиновьева Ирина Викторовна, заместитель директора</w:t>
            </w:r>
          </w:p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Голдобина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Ивановна, заместитель директора</w:t>
            </w:r>
          </w:p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Александровна, заместитель директора</w:t>
            </w: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ED6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C9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D00F2F">
              <w:rPr>
                <w:rFonts w:ascii="Times New Roman" w:hAnsi="Times New Roman"/>
                <w:sz w:val="24"/>
                <w:szCs w:val="24"/>
              </w:rPr>
              <w:t>оздание и развитие образовательного пространства образовательной организации для повышени</w:t>
            </w:r>
            <w:r w:rsidR="00056789">
              <w:rPr>
                <w:rFonts w:ascii="Times New Roman" w:hAnsi="Times New Roman"/>
                <w:sz w:val="24"/>
                <w:szCs w:val="24"/>
              </w:rPr>
              <w:t xml:space="preserve">я эффективности работы по профилактике </w:t>
            </w:r>
            <w:proofErr w:type="spellStart"/>
            <w:r w:rsidR="00056789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="00056789"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ED6C97" w:rsidRDefault="00ED6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C97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 Выявить обучающихся, которые не успевают по некоторым предметам не первый раз.</w:t>
            </w:r>
          </w:p>
          <w:p w:rsidR="00ED6C97" w:rsidRDefault="00ED6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Организовать работу с данными обучающимися по преодолению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обучении.</w:t>
            </w:r>
          </w:p>
          <w:p w:rsidR="00ED6C97" w:rsidRDefault="00ED6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Повышать эффективность работы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  <w:p w:rsidR="00ED6C97" w:rsidRDefault="00ED6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3EEB">
              <w:rPr>
                <w:rFonts w:ascii="Times New Roman" w:hAnsi="Times New Roman"/>
                <w:b/>
                <w:sz w:val="24"/>
                <w:szCs w:val="24"/>
              </w:rPr>
              <w:t xml:space="preserve">Полученные результаты:  </w:t>
            </w:r>
          </w:p>
          <w:p w:rsidR="00BA3EEB" w:rsidRDefault="00BA3EEB" w:rsidP="00BA3E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Созданы группы риска получения низких образовательных результатов.</w:t>
            </w:r>
          </w:p>
          <w:p w:rsidR="00BA3EEB" w:rsidRDefault="00BA3EEB" w:rsidP="00BA3E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Созданы условия для повышения качества обучения детьми группы риска.</w:t>
            </w:r>
          </w:p>
          <w:p w:rsidR="00BA3EEB" w:rsidRDefault="00BA3EEB" w:rsidP="00BA3EE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Разработаны методические рекомендации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обучающихся, которыми пользуются педагоги для повышения качества образования.</w:t>
            </w:r>
          </w:p>
          <w:p w:rsidR="00964B14" w:rsidRDefault="00DA0045" w:rsidP="00964B14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964B14" w:rsidRPr="00DA0045">
              <w:rPr>
                <w:rFonts w:ascii="Times New Roman" w:hAnsi="Times New Roman"/>
                <w:b/>
                <w:sz w:val="24"/>
                <w:szCs w:val="24"/>
              </w:rPr>
              <w:t>ффекты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A0045" w:rsidRPr="00DA0045" w:rsidRDefault="00DA0045" w:rsidP="00DA004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045">
              <w:rPr>
                <w:rFonts w:ascii="Times New Roman" w:hAnsi="Times New Roman"/>
                <w:sz w:val="24"/>
                <w:szCs w:val="24"/>
              </w:rPr>
              <w:t>Отсутствие неуспевающих на уровне НОО.</w:t>
            </w:r>
          </w:p>
          <w:p w:rsidR="00DA0045" w:rsidRDefault="00DA0045" w:rsidP="00DA004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неуспевающих в 5-8 классах на 10%.</w:t>
            </w:r>
          </w:p>
          <w:p w:rsidR="00DA0045" w:rsidRDefault="00DA0045" w:rsidP="00DA004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числа выпускников, прошедших ГИА и ЕГЭ без неудовлетворительных оценок.</w:t>
            </w:r>
          </w:p>
          <w:p w:rsidR="00DA0045" w:rsidRDefault="00DA0045" w:rsidP="00DA004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количества пропусков уроков без уважительной причины.</w:t>
            </w:r>
          </w:p>
          <w:p w:rsidR="004128AB" w:rsidRPr="00DA0045" w:rsidRDefault="004128AB" w:rsidP="00DA004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малых педсоветов за неделю до окончания четверти по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обучающихся.</w:t>
            </w: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05678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координационный совет Управления образования, выступление</w:t>
            </w:r>
            <w:r w:rsidR="00BA3EEB">
              <w:rPr>
                <w:rFonts w:ascii="Times New Roman" w:hAnsi="Times New Roman"/>
                <w:sz w:val="24"/>
                <w:szCs w:val="24"/>
              </w:rPr>
              <w:t xml:space="preserve"> «Внутренняя система оценки качества </w:t>
            </w:r>
            <w:proofErr w:type="gramStart"/>
            <w:r w:rsidR="00BA3EEB">
              <w:rPr>
                <w:rFonts w:ascii="Times New Roman" w:hAnsi="Times New Roman"/>
                <w:sz w:val="24"/>
                <w:szCs w:val="24"/>
              </w:rPr>
              <w:t xml:space="preserve">образования»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2022 год)</w:t>
            </w:r>
          </w:p>
          <w:p w:rsidR="00BA3EEB" w:rsidRDefault="00BA3E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муниципальной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стажировочной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площадки были даны методические рекомендации по профилактике </w:t>
            </w:r>
            <w:proofErr w:type="spellStart"/>
            <w:r w:rsidR="00964B14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="00964B14">
              <w:rPr>
                <w:rFonts w:ascii="Times New Roman" w:hAnsi="Times New Roman"/>
                <w:sz w:val="24"/>
                <w:szCs w:val="24"/>
              </w:rPr>
              <w:t xml:space="preserve"> обучающихся группы риска (2022)</w:t>
            </w:r>
          </w:p>
          <w:p w:rsidR="00964B14" w:rsidRDefault="00964B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  региональном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конкурсе «Методист года» (2022)</w:t>
            </w:r>
          </w:p>
          <w:p w:rsidR="00964B14" w:rsidRDefault="00964B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региональном конкурсе «Лидер образовательной организации» (2021 год, лауреат)</w:t>
            </w:r>
          </w:p>
          <w:p w:rsidR="00964B14" w:rsidRDefault="00964B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региональном конкурсе «Самый классный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(2022)</w:t>
            </w:r>
          </w:p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Результатом создания и успешного развития образовательног</w:t>
            </w:r>
            <w:r w:rsidR="00ED6C97">
              <w:rPr>
                <w:rFonts w:ascii="Times New Roman" w:hAnsi="Times New Roman"/>
                <w:sz w:val="24"/>
                <w:szCs w:val="24"/>
              </w:rPr>
              <w:t xml:space="preserve">о пространства МАОУ «СОШ № 4 им. </w:t>
            </w:r>
            <w:r w:rsidR="00ED6C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Е.А. Жданова» г. Колпашево по профилактике </w:t>
            </w:r>
            <w:proofErr w:type="spellStart"/>
            <w:proofErr w:type="gramStart"/>
            <w:r w:rsidR="00ED6C97">
              <w:rPr>
                <w:rFonts w:ascii="Times New Roman" w:hAnsi="Times New Roman"/>
                <w:sz w:val="24"/>
                <w:szCs w:val="24"/>
              </w:rPr>
              <w:t>неуспешности</w:t>
            </w:r>
            <w:proofErr w:type="spellEnd"/>
            <w:r w:rsidR="00ED6C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можно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считать следующие показатели:</w:t>
            </w:r>
          </w:p>
          <w:p w:rsidR="00DA0045" w:rsidRDefault="00DA0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уровне НОО в 2021-2022</w:t>
            </w:r>
            <w:r w:rsidR="00773C5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абсолютная успеваемость составила 100%;</w:t>
            </w:r>
          </w:p>
          <w:p w:rsidR="00DA0045" w:rsidRDefault="00DA00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уровне ООО в 2021-2022</w:t>
            </w:r>
            <w:r w:rsidR="00773C5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абсолютная успеваемость составила </w:t>
            </w:r>
            <w:r w:rsidR="00773C57">
              <w:rPr>
                <w:rFonts w:ascii="Times New Roman" w:hAnsi="Times New Roman"/>
                <w:sz w:val="24"/>
                <w:szCs w:val="24"/>
              </w:rPr>
              <w:t>99% (в 2020-2021 – 97%)</w:t>
            </w:r>
          </w:p>
          <w:p w:rsidR="00773C57" w:rsidRDefault="00773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уровне СОО в 2021-2022 г. абсолютная успеваемость составила 100%. </w:t>
            </w:r>
          </w:p>
          <w:p w:rsidR="00773C57" w:rsidRDefault="00D00F2F" w:rsidP="00773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C57">
              <w:rPr>
                <w:rFonts w:ascii="Times New Roman" w:hAnsi="Times New Roman"/>
                <w:sz w:val="24"/>
                <w:szCs w:val="24"/>
              </w:rPr>
              <w:t>- 5 обучающихся на уровне НОО, которые имели одну «тройку» в 2021-2022 году перешли из группы риска в «хорошисты»;</w:t>
            </w:r>
          </w:p>
          <w:p w:rsidR="00773C57" w:rsidRDefault="00773C57" w:rsidP="00773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 обучающихся на уровне ООО, котор</w:t>
            </w:r>
            <w:r w:rsidR="00253DBA">
              <w:rPr>
                <w:rFonts w:ascii="Times New Roman" w:hAnsi="Times New Roman"/>
                <w:sz w:val="24"/>
                <w:szCs w:val="24"/>
              </w:rPr>
              <w:t xml:space="preserve">ые имели «двойки» по предметам </w:t>
            </w:r>
            <w:r>
              <w:rPr>
                <w:rFonts w:ascii="Times New Roman" w:hAnsi="Times New Roman"/>
                <w:sz w:val="24"/>
                <w:szCs w:val="24"/>
              </w:rPr>
              <w:t>в 2021-2022 году преодолели свою неуспешность.</w:t>
            </w:r>
          </w:p>
          <w:p w:rsidR="00D00F2F" w:rsidRDefault="00D00F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F2F" w:rsidTr="00D00F2F">
        <w:tc>
          <w:tcPr>
            <w:tcW w:w="5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F2F" w:rsidRDefault="00D00F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Данный материал будет интересен лицам, которые хотят выстроить эффективную модель </w:t>
            </w:r>
            <w:r w:rsidR="00964B14">
              <w:rPr>
                <w:rFonts w:ascii="Times New Roman" w:hAnsi="Times New Roman"/>
                <w:sz w:val="24"/>
                <w:szCs w:val="24"/>
              </w:rPr>
              <w:t xml:space="preserve">профилактической работы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детьми</w:t>
            </w:r>
            <w:r w:rsidR="00DA0045">
              <w:rPr>
                <w:rFonts w:ascii="Times New Roman" w:hAnsi="Times New Roman"/>
                <w:sz w:val="24"/>
                <w:szCs w:val="24"/>
              </w:rPr>
              <w:t xml:space="preserve"> группы риска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основе системного подхода в образовании.</w:t>
            </w:r>
          </w:p>
        </w:tc>
      </w:tr>
    </w:tbl>
    <w:p w:rsidR="00D00F2F" w:rsidRDefault="00D00F2F" w:rsidP="00D00F2F">
      <w:pPr>
        <w:pStyle w:val="a3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00F2F" w:rsidRDefault="00D00F2F" w:rsidP="00D00F2F"/>
    <w:p w:rsidR="001039B5" w:rsidRPr="00F27BC6" w:rsidRDefault="00F27BC6">
      <w:pPr>
        <w:rPr>
          <w:rFonts w:ascii="Times New Roman" w:hAnsi="Times New Roman"/>
          <w:sz w:val="24"/>
          <w:szCs w:val="24"/>
        </w:rPr>
      </w:pPr>
      <w:r w:rsidRPr="00F27BC6">
        <w:rPr>
          <w:rFonts w:ascii="Times New Roman" w:hAnsi="Times New Roman"/>
          <w:sz w:val="24"/>
          <w:szCs w:val="24"/>
        </w:rPr>
        <w:t xml:space="preserve">Директор школы                                                                                           Л.А. </w:t>
      </w:r>
      <w:proofErr w:type="spellStart"/>
      <w:r w:rsidRPr="00F27BC6">
        <w:rPr>
          <w:rFonts w:ascii="Times New Roman" w:hAnsi="Times New Roman"/>
          <w:sz w:val="24"/>
          <w:szCs w:val="24"/>
        </w:rPr>
        <w:t>Колотовкина</w:t>
      </w:r>
      <w:proofErr w:type="spellEnd"/>
    </w:p>
    <w:p w:rsidR="00F27BC6" w:rsidRPr="00F27BC6" w:rsidRDefault="00F27BC6">
      <w:pPr>
        <w:rPr>
          <w:rFonts w:ascii="Times New Roman" w:hAnsi="Times New Roman"/>
          <w:sz w:val="24"/>
          <w:szCs w:val="24"/>
        </w:rPr>
      </w:pPr>
    </w:p>
    <w:p w:rsidR="00F27BC6" w:rsidRPr="00F27BC6" w:rsidRDefault="00253D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Управляющего совета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Е.В. </w:t>
      </w:r>
      <w:proofErr w:type="spellStart"/>
      <w:r>
        <w:rPr>
          <w:rFonts w:ascii="Times New Roman" w:hAnsi="Times New Roman"/>
          <w:sz w:val="24"/>
          <w:szCs w:val="24"/>
        </w:rPr>
        <w:t>Дониленко</w:t>
      </w:r>
      <w:proofErr w:type="spellEnd"/>
    </w:p>
    <w:sectPr w:rsidR="00F27BC6" w:rsidRPr="00F27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2C7D"/>
    <w:multiLevelType w:val="hybridMultilevel"/>
    <w:tmpl w:val="5F442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77D61"/>
    <w:multiLevelType w:val="hybridMultilevel"/>
    <w:tmpl w:val="9054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98"/>
    <w:rsid w:val="00056789"/>
    <w:rsid w:val="00063898"/>
    <w:rsid w:val="001039B5"/>
    <w:rsid w:val="00253DBA"/>
    <w:rsid w:val="004128AB"/>
    <w:rsid w:val="00515F96"/>
    <w:rsid w:val="00773C57"/>
    <w:rsid w:val="00937D8D"/>
    <w:rsid w:val="00964B14"/>
    <w:rsid w:val="00BA3EEB"/>
    <w:rsid w:val="00D00F2F"/>
    <w:rsid w:val="00DA0045"/>
    <w:rsid w:val="00ED6C97"/>
    <w:rsid w:val="00F2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8F2E5"/>
  <w15:chartTrackingRefBased/>
  <w15:docId w15:val="{BFAB0E89-2645-4075-854F-31DDB987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2F"/>
    <w:pPr>
      <w:spacing w:line="25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0F2F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rsid w:val="00D00F2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D00F2F"/>
    <w:rPr>
      <w:b/>
      <w:bCs/>
    </w:rPr>
  </w:style>
  <w:style w:type="character" w:styleId="a5">
    <w:name w:val="Hyperlink"/>
    <w:basedOn w:val="a0"/>
    <w:uiPriority w:val="99"/>
    <w:unhideWhenUsed/>
    <w:rsid w:val="00D00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3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2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p-school-04@gov70.ru" TargetMode="External"/><Relationship Id="rId5" Type="http://schemas.openxmlformats.org/officeDocument/2006/relationships/hyperlink" Target="http://kolpschool4.edu.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KAB-25</dc:creator>
  <cp:keywords/>
  <dc:description/>
  <cp:lastModifiedBy>KAB-25</cp:lastModifiedBy>
  <cp:revision>10</cp:revision>
  <cp:lastPrinted>2023-01-17T06:33:00Z</cp:lastPrinted>
  <dcterms:created xsi:type="dcterms:W3CDTF">2022-12-30T07:25:00Z</dcterms:created>
  <dcterms:modified xsi:type="dcterms:W3CDTF">2023-01-17T06:33:00Z</dcterms:modified>
</cp:coreProperties>
</file>