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44" w:rsidRDefault="00137805">
      <w:pPr>
        <w:pStyle w:val="ab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3C1144" w:rsidRDefault="00137805">
      <w:pPr>
        <w:pStyle w:val="ab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«Школы – лидеры качества</w:t>
      </w:r>
      <w:r w:rsidR="002B2C55">
        <w:rPr>
          <w:rFonts w:ascii="Times New Roman" w:hAnsi="Times New Roman"/>
          <w:b/>
          <w:sz w:val="28"/>
          <w:szCs w:val="28"/>
        </w:rPr>
        <w:t xml:space="preserve"> образования» (Карта инновации)</w:t>
      </w:r>
      <w:bookmarkStart w:id="0" w:name="_GoBack"/>
      <w:bookmarkEnd w:id="0"/>
    </w:p>
    <w:tbl>
      <w:tblPr>
        <w:tblW w:w="9237" w:type="dxa"/>
        <w:tblInd w:w="108" w:type="dxa"/>
        <w:tblLook w:val="00A0" w:firstRow="1" w:lastRow="0" w:firstColumn="1" w:lastColumn="0" w:noHBand="0" w:noVBand="0"/>
      </w:tblPr>
      <w:tblGrid>
        <w:gridCol w:w="3288"/>
        <w:gridCol w:w="5949"/>
      </w:tblGrid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«Айская средняя общеобразовательная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Ольгезер Светлана Владимировна</w:t>
            </w:r>
          </w:p>
        </w:tc>
      </w:tr>
      <w:tr w:rsidR="003C1144" w:rsidRPr="002B2C55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659635, Алтайский край, Алтайский район, с.Ая, ул.Школьная,11,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ел: 8(38537)28-6-49,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</w:pPr>
            <w:hyperlink r:id="rId8">
              <w:r>
                <w:rPr>
                  <w:rStyle w:val="-"/>
                </w:rPr>
                <w:t>http://aja.ucoz.ru/</w:t>
              </w:r>
            </w:hyperlink>
          </w:p>
          <w:p w:rsidR="003C1144" w:rsidRPr="002B2C55" w:rsidRDefault="00137805">
            <w:pPr>
              <w:pStyle w:val="ab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aja_70@mail.ru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</w:t>
            </w:r>
            <w:r>
              <w:rPr>
                <w:rFonts w:ascii="Times New Roman" w:hAnsi="Times New Roman"/>
                <w:sz w:val="24"/>
                <w:szCs w:val="24"/>
              </w:rPr>
              <w:t>урсе «Школы – лидеры качества образования»)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«Формирующее оценивание как механизм достижения планируемых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результатов»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Мамчур Юлия Юрьевна, начальник отдела воспитания, дополнительного образования и оздоровления Министерства образования и науки Алтайского края,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Ольгезер Светлана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Владимировна, директор МБОУ «Айская СОШ»,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Наталья Михайловна, заместитель директора по учебной работе МБОУ «Айская СОШ»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Новые образовательные станда</w:t>
            </w:r>
            <w:r>
              <w:rPr>
                <w:rFonts w:ascii="Times New Roman" w:hAnsi="Times New Roman"/>
                <w:sz w:val="24"/>
                <w:szCs w:val="24"/>
              </w:rPr>
              <w:t>рты задают новые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ориентиры в понимании учебных результатов и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соответствующих им подходов к оцениванию.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Для достижения учебной самостоятельности, инициативности и ответственности школьника особое</w:t>
            </w:r>
          </w:p>
          <w:p w:rsidR="003C1144" w:rsidRDefault="00137805">
            <w:pPr>
              <w:pStyle w:val="ab"/>
              <w:spacing w:after="0" w:line="240" w:lineRule="auto"/>
              <w:ind w:left="0"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имеет контрольно-оценочная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учащегося, то есть умение самостоятельно контролиро-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вать и оценивать свою деятельность и деятельность своих одноклассников на всех уровнях образования, устанавливать и устранять причины возникающих при обучении трудностей. Эти умения возможно сформировать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систематически используя в повседневной практике формирующее оценивание.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В МБОУ «Айская СОШ» Алтайского района Алтайского края разработан и успешно внедрен инновационный проект «Формирующее оценивание как механизм достижения планируемых образова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результатов».     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Цель проекта: создание инновационной системы работы по использованию технологии формирующего оценивания как механизма достижения планируемых образовательных результатов.</w:t>
            </w:r>
          </w:p>
          <w:p w:rsidR="003C1144" w:rsidRDefault="003C114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Задачи:</w:t>
            </w:r>
            <w:r>
              <w:t xml:space="preserve">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Разработать нормативно-правовую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документацию, пакет методических и дидактических материалов образовательной организации по организации и сопровождению использования технологии формирующего оценивания педагогами школы.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Повысить профессиональный уровень педагогов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реализации техно</w:t>
            </w:r>
            <w:r>
              <w:rPr>
                <w:rFonts w:ascii="Times New Roman" w:hAnsi="Times New Roman"/>
                <w:sz w:val="24"/>
                <w:szCs w:val="24"/>
              </w:rPr>
              <w:t>логии формирующего оценивания.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Создать школьную модель системы работы по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использованию технологии формирующего оценивания.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Диагностировать учебную мотивацию, учебные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школьников, удовлетворенность участников образовательного процесса;  умен</w:t>
            </w:r>
            <w:r>
              <w:rPr>
                <w:rFonts w:ascii="Times New Roman" w:hAnsi="Times New Roman"/>
                <w:sz w:val="24"/>
                <w:szCs w:val="24"/>
              </w:rPr>
              <w:t>ия школьников контролировать и адекватно оценивать результаты собственной деятельности по критериям.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Диссеминировать опыт работы школы по реализации инновационного проекта.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диагностико-организационном этапе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разработана модель системы работы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использованию технологии формирующего оценивания: разработана нормативная база по теме проекта, проведен и проанализирован мониторинг предметных результатов, составлена «Дорожная карта» реализации проекта, сформирован банк техник формирующего оценивания,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проведены семинары по изучению опыта работы по теме проекта. 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В ходе реализации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организационно-практического  этапа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внедрению школьной модели системы работы  шла  апробация разнообразных техник формирующего оценивания согласно выработанного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горитма реализации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техник формирующего оценивания по темам в рабочей программе педагога.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образовательных результатов деятельности учащихся.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задач урока, отражающих конкретные действия учащихся.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цели п</w:t>
            </w:r>
            <w:r>
              <w:rPr>
                <w:rFonts w:ascii="Times New Roman" w:hAnsi="Times New Roman"/>
                <w:sz w:val="24"/>
                <w:szCs w:val="24"/>
              </w:rPr>
              <w:t>роисходящего учащимся.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критериев оценивания деятельности учащихся.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в разных формах.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деятельности учащихся в соответствии с критериями.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результатов учащегося с его предыдущим уровнем.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места учащегося на пути достижения поставленной цели.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обратной связи.</w:t>
            </w:r>
          </w:p>
          <w:p w:rsidR="003C1144" w:rsidRDefault="00137805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Корректировка образовательного маршрута учащегося.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В процессе внедрения был создан методический портфель, включающий банк техник формирующего оценивани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технологические карты уроков, видеоуроки, методические рекомендации, интерактивные плакаты.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На рефлексивно-обобщающем этапе проведены: мониторинг результатов учебных достижений школьников, диагностика удовлетворенности участников 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 отношений; диссеминирован опыт работы педагогами по использованию в учебном процессе техник формирующего оценивания;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представлена информация на странице школьного сайта о реализации проекта.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Работа над данным проектом позволяет включить весь пед</w:t>
            </w:r>
            <w:r>
              <w:rPr>
                <w:rFonts w:ascii="Times New Roman" w:hAnsi="Times New Roman"/>
                <w:sz w:val="24"/>
                <w:szCs w:val="24"/>
              </w:rPr>
              <w:t>агогический коллектив в проектную, исследовательскую деятельность, осваивать новые педагогические приемы, обеспечивающие использование данной технологии на уроках разных учебных предметов. Это создает условия для профессионального роста педагогов.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Преимущества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использования формирующего оценивания при системном использовании технологии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средствами разных предметов: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соответствует предметным учебным целям, способст-вует повышению объективности оценивания;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предоставляет чётко сформулированные уровн</w:t>
            </w:r>
            <w:r>
              <w:rPr>
                <w:rFonts w:ascii="Times New Roman" w:hAnsi="Times New Roman"/>
                <w:sz w:val="24"/>
                <w:szCs w:val="24"/>
              </w:rPr>
              <w:t>и достижения каждой техники в соответствии с критериями;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делает оценивание более прозрачным и понятным для всех участников образовательных отношений;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воспитывает ответственность учащихся за результат своего труда.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Эффекты: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повышение мотивации к </w:t>
            </w:r>
            <w:r>
              <w:rPr>
                <w:rFonts w:ascii="Times New Roman" w:hAnsi="Times New Roman"/>
                <w:sz w:val="24"/>
                <w:szCs w:val="24"/>
              </w:rPr>
              <w:t>обучению;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развитие навыков самооценивания;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получение «прироста»;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снижение тревожности;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осознанное усвоение материала;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повышение качества образования.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Результаты инновации в образовательной организации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Развитие профессиональных  компетентностей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педагогов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доля педагогов, прошедших курсы повышения квалификации – 100%;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доля педагогов, умеющих спроектировать и провести урок, направленный на результат с применением методик формирующего оценивания - 100%;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доля педагогов, осуществляющих педагогич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еский</w:t>
            </w:r>
          </w:p>
          <w:p w:rsidR="003C1144" w:rsidRDefault="001378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мониторинг - 100%;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доля педагогов-предметников, владеющих разными методами оценивания, умеющих разрабатывать диагностический инструментарий - 100%;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доля педагогов, презентующих  проект  на муниципальном, региональном, межрегиональном уровнях чер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ез проведение стажерских практик – 40%;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доля педагогов,  диссеминирующих свой опыт работы по использованию в учебном процессе техник формирующего оценивания через выступления и издание методических рекомендаций -88%.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и развитие предметных, 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етапредметных и личностных результатов обучающихся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доля учащихся, повысивших учебную мотивацию - 80%;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доля учащихся, научившихся самостоятельно оценивать свои образовательные результаты - 80%;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качество участия в различных олимпиадах, конкурсах, конф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еренциях, где проявляется способность применять полученные знания и УУД (от количества участвующих</w:t>
            </w:r>
          </w:p>
          <w:p w:rsidR="003C1144" w:rsidRDefault="001378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конкурсе) - 45%;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уровень удовлетворенности образовательным процессом учащимися - 82%, родителями – 74%.</w:t>
            </w:r>
          </w:p>
          <w:p w:rsidR="003C1144" w:rsidRDefault="00137805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В результате реализации проекта 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развития образования Алтайского края получила:</w:t>
            </w:r>
          </w:p>
          <w:p w:rsidR="003C1144" w:rsidRDefault="00137805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апробированную инновационную систему работы по использованию технологии формирующего оценивания, позволяющую проводить стажерские практики, мастер-классы и курсы повышения квалификации для педагогических ра</w:t>
            </w:r>
            <w:r>
              <w:rPr>
                <w:rFonts w:ascii="Times New Roman" w:hAnsi="Times New Roman"/>
                <w:sz w:val="24"/>
                <w:szCs w:val="24"/>
              </w:rPr>
              <w:t>ботников разного уровня;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внутришкольную модель системы работы по использованию технологии формирующего оценивания;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пакет методических и дидактических материалов, включающий в себя: 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нормативно-правовую документацию образователь-</w:t>
            </w:r>
          </w:p>
          <w:p w:rsidR="003C1144" w:rsidRDefault="001378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ной организации;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ба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нк техник формирующего оценивания;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банк технологических карт уроков, видеоуроков;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методические рекомендации "Формирующее оценива-</w:t>
            </w:r>
          </w:p>
          <w:p w:rsidR="003C1144" w:rsidRDefault="001378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- ресурс современного урока";</w:t>
            </w:r>
          </w:p>
          <w:p w:rsidR="003C1144" w:rsidRDefault="001378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учебное пособие «Тропами формирующего оценивания»;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кейс интерактивных плакатов техни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формирующего оценивания.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Инновационный опыт был представлен: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выставка «УчСиб – 2019», учебное пособие "Тропами формирующего оценивания",  Большая золотая медаль (г. Новосибирск, 2019 г.);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X открытый региональный конкурс методических материалов "Секреты успеха", диплом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 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(г. Новосибирск, 2019 г.);</w:t>
            </w:r>
          </w:p>
          <w:p w:rsidR="003C1144" w:rsidRDefault="00137805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Алтайский институт развития образования имени Андриана Митрофановича Топорова: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III краевая научно-практическая конференция «Введение 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 основного общего образования в школах Алтайского края: опыт, проблемы, решения», диплом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степени, 2017 г.;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школа-интенсив  «Траектория развития», «Кейс техник формирующего оценивания в GR-кодах» – мастер-класс, 2019 г.; 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краевой фестиваль школ-лидеров системы образования Алтайского края «Педкампус: новые стратегии», победитель,  2019 г.; 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межрегиональный семинар по распространению и</w:t>
            </w:r>
          </w:p>
          <w:p w:rsidR="003C1144" w:rsidRDefault="00137805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внедрению в субъектах РФ моделей методической поддержки школ с низкими результатами обуче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ния и школ, функционирующих в сложных социальных условиях - опыт работы «Педагогический апгрейд: </w:t>
            </w:r>
          </w:p>
          <w:p w:rsidR="003C1144" w:rsidRDefault="00137805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+1»: бинарное взаимодействие школ, обеспечение адресной направленности на преодоление дефицитов и развитие профессиональной компетентности школьных команд»,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2019 г.; </w:t>
            </w:r>
          </w:p>
          <w:p w:rsidR="003C1144" w:rsidRDefault="00137805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осенняя школа «мобильного» педагога, мастер-классы учителей-предметников по теме: «Формирующее оценивание: приемы и возможности использования на современном уроке», 2017 г.;</w:t>
            </w:r>
          </w:p>
          <w:p w:rsidR="003C1144" w:rsidRDefault="00137805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летняя школа «Психологическая культура школы XXI века», 2018 г., мастер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-классы учителей-предметников, 2018 г.;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right="-114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весенняя школа "мобильного" педагога, «Кейс техник формирующего оценивания в GR-кодах», 2019 г.; 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летние межрегиональные школы "Большая перемена", "Педагогический челлендж - мастер-класс "Технология формирующего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оценивания в образовательном процессе", 2019 г.;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IX Межрегиональная научно-практическая конференция краевого учебно-методического объединения в системе общего образования Алтайского края, - опыт работы по использованию технологии формирующего оценивания 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чителями-предметниками, 2018 г;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Института в Смоленском районе Алтайского края, мастер-класс «Оценивание в условиях ФГОС», 2018 г.; 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курсы повышения квалификации «Стратегии формирования метапредметных компетенций педагога в условиях реализации задач 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новационной образовательной политики» для педагогический работников образовательных организаций Алтайского района Алтайского края: МБОУ «Алтайская СОШ № 2 им. Почетного гражданина  Алтайского края И.А.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Яркина», МБОУ Староберокурихинская СОШ, МБОУ АСОШ № 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им.П.К.Коршунова, МБОУ АСОШ № 5;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курсы повышения квалификации "Межпредметные технологии в образовательном процессе" - образовательный модуль "Использование технологии формирующего оценивания в образовательном процессе" (г.Новокузнецк Кемеровской области,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.Колпашево Томской области, г.Новосибирск, Республика Алтай, 2019 г.);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методический семинар «Формирующая оценка образовательных результатов учащихся» (на базе Нижнекаменской СОШ в рамках проекта "Педагогический апгрейд:1+1")", 2019 г.</w:t>
            </w:r>
          </w:p>
          <w:p w:rsidR="003C1144" w:rsidRDefault="00137805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Институт повышения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квалификации и профессиональной переподготовки работников образования Республики Алтай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3C1144" w:rsidRDefault="00137805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межрегиональная научно-практическая конференция «Инновации в образовании: региональные практики» - опыт работы «Формирующее оценивание: приемы и возможности использован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ия на современном уроке»,  г. Горно-Алтайск Республики Алтай, 2017 г.;</w:t>
            </w:r>
          </w:p>
          <w:p w:rsidR="003C1144" w:rsidRDefault="00137805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семинар «Интерактивные методы и приемы современного урока», МБОУ СОШ №8 г. Горно-Алтайска Республики Алтай, 2017 г.;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семинар "Формирующее оценивание: приемы и возможности использования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современном уроке", 2018 г.;</w:t>
            </w:r>
          </w:p>
          <w:p w:rsidR="003C1144" w:rsidRDefault="0013780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стажировка  «Современный урок в соответствии с требованиями ФГОС», 2018 г.;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семинар-практикум "Внутришкольный мониторинг качества образования в условиях подготовки к ГИА" (для педагогических работников Республики Алтай);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практико-ориентированный семинар "Методическое сопровождение деятельности педагогов в рамках реализации ФГОС (для педагогических работников</w:t>
            </w:r>
          </w:p>
          <w:p w:rsidR="003C1144" w:rsidRDefault="001378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Алтай)", 2019 г.;</w:t>
            </w:r>
          </w:p>
          <w:p w:rsidR="003C1144" w:rsidRDefault="00137805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журнал «Вестник образования: сб. приказов и инструкций Министерства образования и нау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 Российской Федерации (№22, 2017) - статья директора школы Ольгезер С. В. "Региональная инновационная площадка как ресурс повышения качества образования";</w:t>
            </w:r>
          </w:p>
          <w:p w:rsidR="003C1144" w:rsidRDefault="00137805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статья «Принципы и особенности командообразования» в сборник научных статей по итогам научно-практи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ческой конференции «Управление образованием: от эффективных технологий к высокому качеству»,  Федеральный институт развития образования РАНХиГС, 2019 г.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учреждений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пакет методических и дидактических материалов по теме «Формирующее оценивание как механизм достижения планируемых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результатов» используется Алтайским институтом развития образования имени Андриана Митрофановича Топорова  для проведения ку</w:t>
            </w:r>
            <w:r>
              <w:rPr>
                <w:rFonts w:ascii="Times New Roman" w:hAnsi="Times New Roman"/>
                <w:sz w:val="24"/>
                <w:szCs w:val="24"/>
              </w:rPr>
              <w:t>рсов повышения квалификации педагогических работников;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кейс интерактивных плакатов по техникам формирующего оценивания размещен на школьном сайте (</w:t>
            </w:r>
            <w:hyperlink r:id="rId10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http://aja.ucoz.ru/index/innovacionn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yj_proekt/0-209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), материалы, представленные на площадке Алтайского института развития образования имени Андриана Митрофановича Топорова, вызвали интерес у педагогического сообщества своей мобильностью и практической направленностью;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практико-ориентирован</w:t>
            </w:r>
            <w:r>
              <w:rPr>
                <w:rFonts w:ascii="Times New Roman" w:hAnsi="Times New Roman"/>
                <w:sz w:val="24"/>
                <w:szCs w:val="24"/>
              </w:rPr>
              <w:t>ные семинары и мастер-классы для педагогических работников Республики Алтай;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учителя-предметники  Алтайского района и  Алтайского края внедряют технологию формирующего оценивания в образовательный процесс (по данным мониторинга);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межшкольное сотрудниче</w:t>
            </w:r>
            <w:r>
              <w:rPr>
                <w:rFonts w:ascii="Times New Roman" w:hAnsi="Times New Roman"/>
                <w:sz w:val="24"/>
                <w:szCs w:val="24"/>
              </w:rPr>
              <w:t>ство в рамках реализации регионального проекта «Педагогический апгрейд: 1+1» позволило школе-партнеру с низкими образовательными результатами повысить качество образования</w:t>
            </w:r>
          </w:p>
        </w:tc>
      </w:tr>
      <w:tr w:rsidR="003C1144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образовательными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организациями Алтайского края, Кемеровской, Новосибирской,  Томской областей, Республики Алтай, г.Санкт-Петербург  востребовано учебное пособие «Тропами формирующего оценивания»;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актуально сетевое взаимодействие с образовательны-ми организациями, внедр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яющими технологию форми-рующего оценивания; </w:t>
            </w:r>
          </w:p>
          <w:p w:rsidR="003C1144" w:rsidRDefault="001378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Института повышения квалификации и профессиональной переподготовки работников образования Республики Алтай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поступил запрос на проведение модуля «Формирующее оценивание –ресурс современного урока» на курса</w:t>
            </w:r>
            <w:r>
              <w:rPr>
                <w:rFonts w:ascii="Times New Roman" w:hAnsi="Times New Roman"/>
                <w:sz w:val="24"/>
                <w:szCs w:val="24"/>
              </w:rPr>
              <w:t>х  повышения квалификации.</w:t>
            </w:r>
          </w:p>
        </w:tc>
      </w:tr>
    </w:tbl>
    <w:p w:rsidR="003C1144" w:rsidRDefault="003C1144">
      <w:pPr>
        <w:pStyle w:val="ab"/>
        <w:spacing w:before="240"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3C1144">
      <w:footerReference w:type="default" r:id="rId11"/>
      <w:pgSz w:w="11906" w:h="16838"/>
      <w:pgMar w:top="993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805" w:rsidRDefault="00137805">
      <w:pPr>
        <w:spacing w:after="0" w:line="240" w:lineRule="auto"/>
      </w:pPr>
      <w:r>
        <w:separator/>
      </w:r>
    </w:p>
  </w:endnote>
  <w:endnote w:type="continuationSeparator" w:id="0">
    <w:p w:rsidR="00137805" w:rsidRDefault="0013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7550369"/>
      <w:docPartObj>
        <w:docPartGallery w:val="Page Numbers (Bottom of Page)"/>
        <w:docPartUnique/>
      </w:docPartObj>
    </w:sdtPr>
    <w:sdtEndPr/>
    <w:sdtContent>
      <w:p w:rsidR="003C1144" w:rsidRDefault="00137805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B2C55">
          <w:rPr>
            <w:noProof/>
          </w:rPr>
          <w:t>3</w:t>
        </w:r>
        <w:r>
          <w:fldChar w:fldCharType="end"/>
        </w:r>
      </w:p>
    </w:sdtContent>
  </w:sdt>
  <w:p w:rsidR="003C1144" w:rsidRDefault="003C114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805" w:rsidRDefault="00137805">
      <w:pPr>
        <w:spacing w:after="0" w:line="240" w:lineRule="auto"/>
      </w:pPr>
      <w:r>
        <w:separator/>
      </w:r>
    </w:p>
  </w:footnote>
  <w:footnote w:type="continuationSeparator" w:id="0">
    <w:p w:rsidR="00137805" w:rsidRDefault="0013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967"/>
    <w:multiLevelType w:val="multilevel"/>
    <w:tmpl w:val="CC1CF1BA"/>
    <w:lvl w:ilvl="0">
      <w:start w:val="1"/>
      <w:numFmt w:val="bullet"/>
      <w:lvlText w:val=""/>
      <w:lvlJc w:val="left"/>
      <w:pPr>
        <w:ind w:left="81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077D92"/>
    <w:multiLevelType w:val="multilevel"/>
    <w:tmpl w:val="5D282C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1A1988"/>
    <w:multiLevelType w:val="multilevel"/>
    <w:tmpl w:val="6B30932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5F3E6C"/>
    <w:multiLevelType w:val="multilevel"/>
    <w:tmpl w:val="0C045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E54C7"/>
    <w:multiLevelType w:val="multilevel"/>
    <w:tmpl w:val="5B5AF3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9CC0E1B"/>
    <w:multiLevelType w:val="multilevel"/>
    <w:tmpl w:val="C5A83002"/>
    <w:lvl w:ilvl="0">
      <w:start w:val="1"/>
      <w:numFmt w:val="bullet"/>
      <w:lvlText w:val=""/>
      <w:lvlJc w:val="left"/>
      <w:pPr>
        <w:ind w:left="81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427622"/>
    <w:multiLevelType w:val="multilevel"/>
    <w:tmpl w:val="7DD6E32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44"/>
    <w:rsid w:val="00137805"/>
    <w:rsid w:val="002B2C55"/>
    <w:rsid w:val="003C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3473"/>
  <w15:docId w15:val="{6C1323F2-66AE-4C93-A2CA-82716876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C1D"/>
    <w:pPr>
      <w:spacing w:after="160" w:line="254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92C1D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95F0A"/>
    <w:rPr>
      <w:rFonts w:ascii="Segoe UI" w:eastAsia="Calibr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AA1A32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uiPriority w:val="99"/>
    <w:qFormat/>
    <w:rsid w:val="00AA1A32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45">
    <w:name w:val="ListLabel 45"/>
    <w:qFormat/>
    <w:rPr>
      <w:rFonts w:ascii="Times New Roman" w:hAnsi="Times New Roman"/>
      <w:sz w:val="24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99"/>
    <w:qFormat/>
    <w:rsid w:val="00692C1D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895F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header"/>
    <w:basedOn w:val="a"/>
    <w:uiPriority w:val="99"/>
    <w:unhideWhenUsed/>
    <w:rsid w:val="00AA1A32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AA1A32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ja.uco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aja.ucoz.ru/index/innovacionnyj_proekt/0-20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ja_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53FA-D9AB-43A8-8EAD-5BED830A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Master</cp:lastModifiedBy>
  <cp:revision>2</cp:revision>
  <cp:lastPrinted>2019-11-25T11:21:00Z</cp:lastPrinted>
  <dcterms:created xsi:type="dcterms:W3CDTF">2020-01-20T13:31:00Z</dcterms:created>
  <dcterms:modified xsi:type="dcterms:W3CDTF">2020-01-20T13:31:00Z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