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18" w:rsidRPr="00CE0818" w:rsidRDefault="00CE0818" w:rsidP="00CE0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818">
        <w:rPr>
          <w:rFonts w:ascii="Times New Roman" w:hAnsi="Times New Roman" w:cs="Times New Roman"/>
          <w:b/>
          <w:sz w:val="28"/>
          <w:szCs w:val="28"/>
        </w:rPr>
        <w:t>Заявка на участие во всероссийском конкурсе</w:t>
      </w:r>
    </w:p>
    <w:p w:rsidR="008955A5" w:rsidRPr="00CE0818" w:rsidRDefault="00CE0818" w:rsidP="00CE0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818">
        <w:rPr>
          <w:rFonts w:ascii="Times New Roman" w:hAnsi="Times New Roman" w:cs="Times New Roman"/>
          <w:b/>
          <w:sz w:val="28"/>
          <w:szCs w:val="28"/>
        </w:rPr>
        <w:t>«Школы – лидеры качества образования»</w:t>
      </w:r>
    </w:p>
    <w:p w:rsidR="00CE0818" w:rsidRDefault="0007390D" w:rsidP="00CE0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</w:t>
      </w:r>
      <w:r w:rsidR="00CE0818" w:rsidRPr="00CE0818">
        <w:rPr>
          <w:rFonts w:ascii="Times New Roman" w:hAnsi="Times New Roman" w:cs="Times New Roman"/>
          <w:b/>
          <w:sz w:val="28"/>
          <w:szCs w:val="28"/>
        </w:rPr>
        <w:t>арта инновации)</w:t>
      </w:r>
      <w:bookmarkStart w:id="0" w:name="_GoBack"/>
      <w:bookmarkEnd w:id="0"/>
    </w:p>
    <w:p w:rsidR="00CE0818" w:rsidRDefault="00CE0818" w:rsidP="00CE0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E0818" w:rsidRPr="00FE7C10" w:rsidTr="00CE0818">
        <w:tc>
          <w:tcPr>
            <w:tcW w:w="4672" w:type="dxa"/>
          </w:tcPr>
          <w:p w:rsidR="00CE0818" w:rsidRPr="00FE7C10" w:rsidRDefault="00CE0818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</w:tcPr>
          <w:p w:rsidR="00CE0818" w:rsidRPr="00FE7C10" w:rsidRDefault="00FE7C10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автономное общеобразовательное учреждение «Нежинский лицей Оренбургского района»</w:t>
            </w: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544F">
              <w:rPr>
                <w:rFonts w:ascii="Times New Roman" w:hAnsi="Times New Roman" w:cs="Times New Roman"/>
                <w:sz w:val="28"/>
                <w:szCs w:val="28"/>
              </w:rPr>
              <w:t>Оренбургской области</w:t>
            </w:r>
          </w:p>
        </w:tc>
      </w:tr>
      <w:tr w:rsidR="00CE0818" w:rsidRPr="00FE7C10" w:rsidTr="00CE0818">
        <w:tc>
          <w:tcPr>
            <w:tcW w:w="4672" w:type="dxa"/>
          </w:tcPr>
          <w:p w:rsidR="00CE0818" w:rsidRPr="00FE7C10" w:rsidRDefault="00107E8A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организации</w:t>
            </w:r>
          </w:p>
        </w:tc>
        <w:tc>
          <w:tcPr>
            <w:tcW w:w="4673" w:type="dxa"/>
          </w:tcPr>
          <w:p w:rsidR="00CE0818" w:rsidRPr="00FE7C10" w:rsidRDefault="00FE7C10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Джуламанова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Балобековна</w:t>
            </w:r>
            <w:proofErr w:type="spellEnd"/>
          </w:p>
        </w:tc>
      </w:tr>
      <w:tr w:rsidR="00CE0818" w:rsidRPr="00FE7C10" w:rsidTr="00CE0818">
        <w:tc>
          <w:tcPr>
            <w:tcW w:w="4672" w:type="dxa"/>
          </w:tcPr>
          <w:p w:rsidR="00CE0818" w:rsidRPr="00FE7C10" w:rsidRDefault="00107E8A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:rsidR="00CE0818" w:rsidRDefault="00FE7C10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460520, Оренбургская область, Оренбургский район, село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Нежинка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улица Нежинская,46</w:t>
            </w:r>
          </w:p>
          <w:p w:rsidR="00FE7C10" w:rsidRDefault="00FE7C10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8(3532) 562634</w:t>
            </w:r>
          </w:p>
          <w:p w:rsidR="00FE7C10" w:rsidRPr="00FE7C10" w:rsidRDefault="00FE7C10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neglicei</w:t>
            </w:r>
            <w:proofErr w:type="spellEnd"/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E7C10" w:rsidRPr="00FE7C10" w:rsidRDefault="00FE7C10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neglicei</w:t>
            </w:r>
            <w:proofErr w:type="spellEnd"/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E0818" w:rsidRPr="00FE7C10" w:rsidTr="00CE0818">
        <w:tc>
          <w:tcPr>
            <w:tcW w:w="4672" w:type="dxa"/>
          </w:tcPr>
          <w:p w:rsidR="00CE0818" w:rsidRPr="00FE7C10" w:rsidRDefault="00107E8A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 (согласно п 2.2 Положение о всероссийском конкурсе «Школы – лидеры качества образования»)</w:t>
            </w:r>
          </w:p>
        </w:tc>
        <w:tc>
          <w:tcPr>
            <w:tcW w:w="4673" w:type="dxa"/>
          </w:tcPr>
          <w:p w:rsidR="00CE0818" w:rsidRPr="00FE7C10" w:rsidRDefault="00A704C6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r w:rsidRPr="00A704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риентация содержания образования на приоритетные направления развития Российской Федерации</w:t>
            </w:r>
          </w:p>
        </w:tc>
      </w:tr>
      <w:tr w:rsidR="00CE0818" w:rsidRPr="00FE7C10" w:rsidTr="00CE0818">
        <w:tc>
          <w:tcPr>
            <w:tcW w:w="4672" w:type="dxa"/>
          </w:tcPr>
          <w:p w:rsidR="00CE0818" w:rsidRPr="00FE7C10" w:rsidRDefault="00107E8A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4673" w:type="dxa"/>
          </w:tcPr>
          <w:p w:rsidR="00A704C6" w:rsidRPr="00A704C6" w:rsidRDefault="00A704C6" w:rsidP="00A704C6">
            <w:pPr>
              <w:tabs>
                <w:tab w:val="left" w:pos="5010"/>
                <w:tab w:val="left" w:pos="5112"/>
                <w:tab w:val="left" w:pos="5513"/>
              </w:tabs>
              <w:spacing w:line="276" w:lineRule="auto"/>
              <w:ind w:left="127" w:right="3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7F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704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Образовательный кластер как механизм инновационного </w:t>
            </w:r>
          </w:p>
          <w:p w:rsidR="00CE0818" w:rsidRPr="00A704C6" w:rsidRDefault="00A704C6" w:rsidP="00A704C6">
            <w:pPr>
              <w:tabs>
                <w:tab w:val="left" w:pos="5010"/>
                <w:tab w:val="left" w:pos="5112"/>
                <w:tab w:val="left" w:pos="5513"/>
              </w:tabs>
              <w:spacing w:line="276" w:lineRule="auto"/>
              <w:ind w:left="127" w:right="3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04C6">
              <w:rPr>
                <w:rFonts w:ascii="Times New Roman" w:eastAsia="Calibri" w:hAnsi="Times New Roman" w:cs="Times New Roman"/>
                <w:sz w:val="28"/>
                <w:szCs w:val="28"/>
              </w:rPr>
              <w:t>развития современной школы»</w:t>
            </w:r>
          </w:p>
        </w:tc>
      </w:tr>
      <w:tr w:rsidR="00CE0818" w:rsidRPr="00FE7C10" w:rsidTr="00CE0818">
        <w:tc>
          <w:tcPr>
            <w:tcW w:w="4672" w:type="dxa"/>
          </w:tcPr>
          <w:p w:rsidR="00CE0818" w:rsidRPr="00FE7C10" w:rsidRDefault="00107E8A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Автор /авторский коллектив представленной на конкурс инновации</w:t>
            </w:r>
          </w:p>
        </w:tc>
        <w:tc>
          <w:tcPr>
            <w:tcW w:w="4673" w:type="dxa"/>
          </w:tcPr>
          <w:p w:rsidR="00CE0818" w:rsidRPr="00FE7C10" w:rsidRDefault="00A704C6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Джуламанова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Балобековна</w:t>
            </w:r>
            <w:proofErr w:type="spellEnd"/>
          </w:p>
        </w:tc>
      </w:tr>
      <w:tr w:rsidR="00CE0818" w:rsidRPr="00FE7C10" w:rsidTr="00CE0818">
        <w:tc>
          <w:tcPr>
            <w:tcW w:w="4672" w:type="dxa"/>
          </w:tcPr>
          <w:p w:rsidR="00CE0818" w:rsidRPr="00FE7C10" w:rsidRDefault="00107E8A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:rsidR="00A704C6" w:rsidRPr="00A704C6" w:rsidRDefault="00A704C6" w:rsidP="00A704C6">
            <w:pPr>
              <w:pStyle w:val="a4"/>
              <w:tabs>
                <w:tab w:val="left" w:pos="4971"/>
                <w:tab w:val="left" w:pos="5010"/>
                <w:tab w:val="left" w:pos="5112"/>
                <w:tab w:val="left" w:pos="5865"/>
                <w:tab w:val="left" w:pos="7247"/>
              </w:tabs>
              <w:spacing w:before="0" w:beforeAutospacing="0" w:after="0" w:afterAutospacing="0" w:line="276" w:lineRule="auto"/>
              <w:ind w:right="394"/>
              <w:jc w:val="both"/>
              <w:rPr>
                <w:sz w:val="28"/>
                <w:szCs w:val="28"/>
              </w:rPr>
            </w:pPr>
            <w:r w:rsidRPr="00A704C6">
              <w:rPr>
                <w:sz w:val="28"/>
                <w:szCs w:val="28"/>
              </w:rPr>
              <w:t xml:space="preserve">Проект предназначен для инновационного развития современной школы, используя преимущества сетевого взаимодействия субъектов образовательного кластера. </w:t>
            </w:r>
          </w:p>
          <w:p w:rsidR="00A704C6" w:rsidRPr="00A704C6" w:rsidRDefault="00A704C6" w:rsidP="00A704C6">
            <w:pPr>
              <w:pStyle w:val="a4"/>
              <w:tabs>
                <w:tab w:val="left" w:pos="4971"/>
                <w:tab w:val="left" w:pos="5010"/>
                <w:tab w:val="left" w:pos="5112"/>
                <w:tab w:val="left" w:pos="5865"/>
                <w:tab w:val="left" w:pos="7247"/>
              </w:tabs>
              <w:spacing w:before="0" w:beforeAutospacing="0" w:after="0" w:afterAutospacing="0" w:line="276" w:lineRule="auto"/>
              <w:ind w:right="394"/>
              <w:jc w:val="both"/>
              <w:rPr>
                <w:sz w:val="28"/>
                <w:szCs w:val="28"/>
              </w:rPr>
            </w:pPr>
            <w:r w:rsidRPr="00A704C6">
              <w:rPr>
                <w:sz w:val="28"/>
                <w:szCs w:val="28"/>
              </w:rPr>
              <w:t>Проект ориентирован на:</w:t>
            </w:r>
          </w:p>
          <w:p w:rsidR="00A704C6" w:rsidRPr="00A704C6" w:rsidRDefault="00A704C6" w:rsidP="00A704C6">
            <w:pPr>
              <w:pStyle w:val="a4"/>
              <w:tabs>
                <w:tab w:val="left" w:pos="4971"/>
                <w:tab w:val="left" w:pos="5010"/>
                <w:tab w:val="left" w:pos="5112"/>
                <w:tab w:val="left" w:pos="5865"/>
                <w:tab w:val="left" w:pos="7247"/>
              </w:tabs>
              <w:spacing w:before="0" w:beforeAutospacing="0" w:after="0" w:afterAutospacing="0" w:line="276" w:lineRule="auto"/>
              <w:ind w:right="394"/>
              <w:jc w:val="both"/>
              <w:rPr>
                <w:sz w:val="28"/>
                <w:szCs w:val="28"/>
              </w:rPr>
            </w:pPr>
            <w:r w:rsidRPr="00A704C6">
              <w:rPr>
                <w:sz w:val="28"/>
                <w:szCs w:val="28"/>
              </w:rPr>
              <w:t>-  системное повышение качества профильного образования в соответствии с запросами личности, общества и рынка труда;</w:t>
            </w:r>
          </w:p>
          <w:p w:rsidR="00A704C6" w:rsidRPr="00A704C6" w:rsidRDefault="00A704C6" w:rsidP="00A704C6">
            <w:pPr>
              <w:pStyle w:val="a4"/>
              <w:tabs>
                <w:tab w:val="left" w:pos="4971"/>
                <w:tab w:val="left" w:pos="5010"/>
                <w:tab w:val="left" w:pos="5112"/>
                <w:tab w:val="left" w:pos="5865"/>
                <w:tab w:val="left" w:pos="7247"/>
              </w:tabs>
              <w:spacing w:before="0" w:beforeAutospacing="0" w:after="0" w:afterAutospacing="0" w:line="276" w:lineRule="auto"/>
              <w:ind w:right="394"/>
              <w:jc w:val="both"/>
              <w:rPr>
                <w:sz w:val="28"/>
                <w:szCs w:val="28"/>
              </w:rPr>
            </w:pPr>
            <w:r w:rsidRPr="00A704C6">
              <w:rPr>
                <w:sz w:val="28"/>
                <w:szCs w:val="28"/>
              </w:rPr>
              <w:t xml:space="preserve">-  активизацию проектно-исследовательской деятельности </w:t>
            </w:r>
            <w:r w:rsidRPr="00A704C6">
              <w:rPr>
                <w:sz w:val="28"/>
                <w:szCs w:val="28"/>
              </w:rPr>
              <w:lastRenderedPageBreak/>
              <w:t xml:space="preserve">обучающихся, </w:t>
            </w:r>
            <w:r w:rsidRPr="00A704C6">
              <w:rPr>
                <w:rStyle w:val="A10"/>
                <w:sz w:val="28"/>
                <w:szCs w:val="28"/>
              </w:rPr>
              <w:t>направленной на решение задач окружающей действительности на основе активного использования цифровых технологий</w:t>
            </w:r>
            <w:r w:rsidRPr="00A704C6">
              <w:rPr>
                <w:sz w:val="28"/>
                <w:szCs w:val="28"/>
              </w:rPr>
              <w:t>;</w:t>
            </w:r>
          </w:p>
          <w:p w:rsidR="00A704C6" w:rsidRPr="00A704C6" w:rsidRDefault="00A704C6" w:rsidP="00A704C6">
            <w:pPr>
              <w:pStyle w:val="a4"/>
              <w:tabs>
                <w:tab w:val="left" w:pos="4971"/>
                <w:tab w:val="left" w:pos="5010"/>
                <w:tab w:val="left" w:pos="5112"/>
                <w:tab w:val="left" w:pos="5865"/>
                <w:tab w:val="left" w:pos="7247"/>
              </w:tabs>
              <w:spacing w:before="0" w:beforeAutospacing="0" w:after="0" w:afterAutospacing="0" w:line="276" w:lineRule="auto"/>
              <w:ind w:right="394"/>
              <w:jc w:val="both"/>
              <w:rPr>
                <w:sz w:val="28"/>
                <w:szCs w:val="28"/>
              </w:rPr>
            </w:pPr>
            <w:r w:rsidRPr="00A704C6">
              <w:rPr>
                <w:sz w:val="28"/>
                <w:szCs w:val="28"/>
              </w:rPr>
              <w:t xml:space="preserve">-  </w:t>
            </w:r>
            <w:r w:rsidRPr="00A704C6">
              <w:rPr>
                <w:rFonts w:eastAsia="Calibri"/>
                <w:sz w:val="28"/>
                <w:szCs w:val="28"/>
              </w:rPr>
              <w:t>развитие системы выявления и поддержки талантливых учащихся</w:t>
            </w:r>
            <w:r w:rsidRPr="00A704C6">
              <w:rPr>
                <w:sz w:val="28"/>
                <w:szCs w:val="28"/>
              </w:rPr>
              <w:t>;</w:t>
            </w:r>
          </w:p>
          <w:p w:rsidR="00A704C6" w:rsidRPr="00A704C6" w:rsidRDefault="00A704C6" w:rsidP="00A704C6">
            <w:pPr>
              <w:pStyle w:val="a4"/>
              <w:tabs>
                <w:tab w:val="left" w:pos="4971"/>
                <w:tab w:val="left" w:pos="5010"/>
                <w:tab w:val="left" w:pos="5112"/>
                <w:tab w:val="left" w:pos="5865"/>
                <w:tab w:val="left" w:pos="7247"/>
              </w:tabs>
              <w:spacing w:before="0" w:beforeAutospacing="0" w:after="0" w:afterAutospacing="0" w:line="276" w:lineRule="auto"/>
              <w:ind w:right="394"/>
              <w:jc w:val="both"/>
              <w:rPr>
                <w:sz w:val="28"/>
                <w:szCs w:val="28"/>
              </w:rPr>
            </w:pPr>
            <w:r w:rsidRPr="00A704C6">
              <w:rPr>
                <w:sz w:val="28"/>
                <w:szCs w:val="28"/>
              </w:rPr>
              <w:t>-  осуществление ранней профессиональной ориентации и социализации школьников;</w:t>
            </w:r>
          </w:p>
          <w:p w:rsidR="00A704C6" w:rsidRPr="00A704C6" w:rsidRDefault="00A704C6" w:rsidP="00A704C6">
            <w:pPr>
              <w:pStyle w:val="a4"/>
              <w:tabs>
                <w:tab w:val="left" w:pos="4971"/>
                <w:tab w:val="left" w:pos="5010"/>
                <w:tab w:val="left" w:pos="5112"/>
                <w:tab w:val="left" w:pos="5865"/>
                <w:tab w:val="left" w:pos="7247"/>
              </w:tabs>
              <w:spacing w:before="0" w:beforeAutospacing="0" w:after="0" w:afterAutospacing="0" w:line="276" w:lineRule="auto"/>
              <w:ind w:right="394"/>
              <w:jc w:val="both"/>
              <w:rPr>
                <w:sz w:val="28"/>
                <w:szCs w:val="28"/>
              </w:rPr>
            </w:pPr>
            <w:r w:rsidRPr="00A704C6">
              <w:rPr>
                <w:sz w:val="28"/>
                <w:szCs w:val="28"/>
              </w:rPr>
              <w:t>- формирование готовности обучающихся к жизнедеятельности в условиях цифровой экономики;</w:t>
            </w:r>
          </w:p>
          <w:p w:rsidR="00A704C6" w:rsidRPr="00A704C6" w:rsidRDefault="00A704C6" w:rsidP="00A704C6">
            <w:pPr>
              <w:pStyle w:val="a4"/>
              <w:tabs>
                <w:tab w:val="left" w:pos="4971"/>
                <w:tab w:val="left" w:pos="5010"/>
                <w:tab w:val="left" w:pos="5112"/>
                <w:tab w:val="left" w:pos="5865"/>
                <w:tab w:val="left" w:pos="7247"/>
              </w:tabs>
              <w:spacing w:before="0" w:beforeAutospacing="0" w:after="0" w:afterAutospacing="0" w:line="276" w:lineRule="auto"/>
              <w:ind w:right="394"/>
              <w:jc w:val="both"/>
              <w:rPr>
                <w:sz w:val="28"/>
                <w:szCs w:val="28"/>
              </w:rPr>
            </w:pPr>
            <w:r w:rsidRPr="00A704C6">
              <w:rPr>
                <w:sz w:val="28"/>
                <w:szCs w:val="28"/>
              </w:rPr>
              <w:t xml:space="preserve">-  </w:t>
            </w:r>
            <w:r w:rsidRPr="00A704C6">
              <w:rPr>
                <w:rFonts w:eastAsia="Calibri"/>
                <w:sz w:val="28"/>
                <w:szCs w:val="28"/>
              </w:rPr>
              <w:t>построение эффективной модели научно-методического сопровождения</w:t>
            </w:r>
            <w:r w:rsidRPr="00A704C6">
              <w:rPr>
                <w:sz w:val="28"/>
                <w:szCs w:val="28"/>
              </w:rPr>
              <w:t xml:space="preserve"> образовательного процесса в общеобразовательной организации и повышения профессионального мастерства учителей, используя преимущества сетевого взаимодействия субъектов образовательного кластера </w:t>
            </w:r>
          </w:p>
          <w:p w:rsidR="00CE0818" w:rsidRPr="00FE7C10" w:rsidRDefault="00CE0818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818" w:rsidRPr="00FE7C10" w:rsidTr="00CE0818">
        <w:tc>
          <w:tcPr>
            <w:tcW w:w="4672" w:type="dxa"/>
          </w:tcPr>
          <w:p w:rsidR="00CE0818" w:rsidRPr="00FE7C10" w:rsidRDefault="00107E8A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A704C6" w:rsidRPr="00A704C6" w:rsidRDefault="00A704C6" w:rsidP="00A704C6">
            <w:pPr>
              <w:spacing w:line="276" w:lineRule="auto"/>
              <w:ind w:left="35" w:right="1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4C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Rybakov</w:t>
            </w:r>
            <w:proofErr w:type="spellEnd"/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School</w:t>
            </w:r>
            <w:proofErr w:type="spellEnd"/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Award</w:t>
            </w:r>
            <w:proofErr w:type="spellEnd"/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(«Школа» Рыбаков Фонда)» (2019 год)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704C6" w:rsidRPr="00A704C6" w:rsidRDefault="00A704C6" w:rsidP="00A704C6">
            <w:pPr>
              <w:spacing w:line="276" w:lineRule="auto"/>
              <w:ind w:left="3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4C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«Школа – лаборатория инноваций» </w:t>
            </w:r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(2018 год)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704C6" w:rsidRPr="00A704C6" w:rsidRDefault="00A704C6" w:rsidP="00A704C6">
            <w:pPr>
              <w:spacing w:line="276" w:lineRule="auto"/>
              <w:ind w:left="3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4C6">
              <w:rPr>
                <w:rFonts w:ascii="Times New Roman" w:hAnsi="Times New Roman" w:cs="Times New Roman"/>
                <w:sz w:val="28"/>
                <w:szCs w:val="28"/>
              </w:rPr>
              <w:t xml:space="preserve">Пленарное заседание августовской конференции педагогических работников образования Оренбургской области </w:t>
            </w:r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(2017 год)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704C6" w:rsidRPr="00A704C6" w:rsidRDefault="00A704C6" w:rsidP="00A704C6">
            <w:pPr>
              <w:spacing w:line="276" w:lineRule="auto"/>
              <w:ind w:left="35" w:right="1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4C6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  <w:r w:rsidRPr="00A704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«Обновление структуры и содержания лицейского профильного образования через реализацию </w:t>
            </w:r>
            <w:r w:rsidRPr="00A704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образовательного проекта «Университетский профильный класс» </w:t>
            </w:r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C24E3" w:rsidRDefault="00A704C6" w:rsidP="00A704C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04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о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ткрытой печати: </w:t>
            </w:r>
          </w:p>
          <w:p w:rsidR="00CE0818" w:rsidRDefault="00A704C6" w:rsidP="00A7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научные статьи </w:t>
            </w:r>
            <w:r w:rsidRPr="00A704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Pr="00A704C6">
              <w:rPr>
                <w:rFonts w:ascii="Times New Roman" w:hAnsi="Times New Roman" w:cs="Times New Roman"/>
                <w:sz w:val="28"/>
                <w:szCs w:val="28"/>
              </w:rPr>
              <w:t>Муниципальный образовательный проект «Университетские профильные классы» как средство повышения качества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- 2018 год</w:t>
            </w:r>
            <w:r w:rsidR="006C24E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24E3" w:rsidRPr="00FE7C10" w:rsidRDefault="006C24E3" w:rsidP="006C2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«Обновление структуры и содержания лицейского профильного образования через реализацию образовательного проекта «Университетский профильный класс» - научно-методический журнал «Управление качеством образования: теория и практика эффективного администрирования»  (№8, 2019 год)</w:t>
            </w:r>
          </w:p>
        </w:tc>
      </w:tr>
      <w:tr w:rsidR="00CE0818" w:rsidRPr="00FE7C10" w:rsidTr="00CE0818">
        <w:tc>
          <w:tcPr>
            <w:tcW w:w="4672" w:type="dxa"/>
          </w:tcPr>
          <w:p w:rsidR="00CE0818" w:rsidRDefault="00107E8A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  <w:p w:rsidR="00C82C27" w:rsidRDefault="00C82C27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C27" w:rsidRDefault="00C82C27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C27" w:rsidRPr="00FE7C10" w:rsidRDefault="00C82C27" w:rsidP="00C82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FB101C">
                  <wp:extent cx="2182495" cy="288353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288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E1602" w:rsidRPr="008677FF" w:rsidRDefault="00CE1602" w:rsidP="00CE1602">
            <w:pPr>
              <w:spacing w:line="276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7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ходе развития образовательный </w:t>
            </w:r>
            <w:proofErr w:type="gramStart"/>
            <w:r w:rsidRPr="008677FF">
              <w:rPr>
                <w:rFonts w:ascii="Times New Roman" w:eastAsia="Calibri" w:hAnsi="Times New Roman" w:cs="Times New Roman"/>
                <w:sz w:val="28"/>
                <w:szCs w:val="28"/>
              </w:rPr>
              <w:t>кластер  будет</w:t>
            </w:r>
            <w:proofErr w:type="gramEnd"/>
            <w:r w:rsidRPr="008677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приобретать новые организационные  и содержательные формы, накапливать опыт инновационных направлений совершенствования социально-образовательного партнерства, столь значимого для решения культурно-просветительных, правовых задач в условиях модернизации образовательной системы. </w:t>
            </w:r>
          </w:p>
          <w:p w:rsidR="00CE1602" w:rsidRPr="008677FF" w:rsidRDefault="00CE1602" w:rsidP="00CE1602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Образовательный </w:t>
            </w:r>
            <w:proofErr w:type="gramStart"/>
            <w:r w:rsidRPr="008677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кластер  является</w:t>
            </w:r>
            <w:proofErr w:type="gramEnd"/>
            <w:r w:rsidRPr="008677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оптимальным для организации профильного обучения в образовательных учреждениях, удаленных от  центра, при этом применяется дистанционное обучение, которое является одним из направлений деятельности ресурсного центра.</w:t>
            </w:r>
          </w:p>
          <w:p w:rsidR="00CE1602" w:rsidRPr="008677FF" w:rsidRDefault="00CE1602" w:rsidP="00CE1602">
            <w:pPr>
              <w:spacing w:line="276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7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Данная модель эффективно решает проблемы нехватки </w:t>
            </w:r>
            <w:r w:rsidRPr="008677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высококвалифицированных специалистов, ускорения передачи передового опыта, широкого его распространения и внедрения в образовательный процесс, а также позволяет выстраивать индивидуальную траекторию обучения сельского школьника. Обязательное условие - создание новых образовательных моделей и педагогических технологий, в частности педагог-</w:t>
            </w:r>
            <w:proofErr w:type="spellStart"/>
            <w:r w:rsidRPr="008677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тьютор</w:t>
            </w:r>
            <w:proofErr w:type="spellEnd"/>
            <w:r w:rsidRPr="008677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отвечающий за выполнение заданий и методик, делегированных педагогами старшей ступени опорной школы. </w:t>
            </w:r>
          </w:p>
          <w:p w:rsidR="00CE1602" w:rsidRPr="008677FF" w:rsidRDefault="00CE1602" w:rsidP="00CE1602">
            <w:pPr>
              <w:tabs>
                <w:tab w:val="left" w:pos="5010"/>
                <w:tab w:val="left" w:pos="5112"/>
                <w:tab w:val="left" w:pos="5513"/>
              </w:tabs>
              <w:spacing w:line="276" w:lineRule="auto"/>
              <w:ind w:left="127"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7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Таким образом, </w:t>
            </w:r>
            <w:proofErr w:type="gramStart"/>
            <w:r w:rsidRPr="008677FF">
              <w:rPr>
                <w:rFonts w:ascii="Times New Roman" w:eastAsia="Calibri" w:hAnsi="Times New Roman" w:cs="Times New Roman"/>
                <w:sz w:val="28"/>
                <w:szCs w:val="28"/>
              </w:rPr>
              <w:t>проект  «</w:t>
            </w:r>
            <w:proofErr w:type="gramEnd"/>
            <w:r w:rsidRPr="008677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Образовательный кластер как механизм инновационного  развития современной школы», созданной на основе развития партнерских отношений с субъектами образовательной среды, обеспечит: </w:t>
            </w:r>
          </w:p>
          <w:p w:rsidR="00CE1602" w:rsidRPr="008677FF" w:rsidRDefault="00CE1602" w:rsidP="00CE1602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spacing w:line="276" w:lineRule="auto"/>
              <w:ind w:left="177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широкую доступность для учащихся в получении дополнительных образовательных услуг на муниципальном и региональном уровнях;</w:t>
            </w:r>
          </w:p>
          <w:p w:rsidR="00CE1602" w:rsidRPr="008677FF" w:rsidRDefault="00CE1602" w:rsidP="00CE1602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spacing w:line="276" w:lineRule="auto"/>
              <w:ind w:left="17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участников образовательного процесса, в том числе и </w:t>
            </w:r>
            <w:proofErr w:type="gramStart"/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учащихся,  постоянной</w:t>
            </w:r>
            <w:proofErr w:type="gramEnd"/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консультационной поддержкой;</w:t>
            </w:r>
          </w:p>
          <w:p w:rsidR="00CE1602" w:rsidRPr="008677FF" w:rsidRDefault="00CE1602" w:rsidP="00CE1602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line="276" w:lineRule="auto"/>
              <w:ind w:left="17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оперативности решения организационно-методических задач и создание единого информационно-методического пространства школ;</w:t>
            </w:r>
          </w:p>
          <w:p w:rsidR="00CE1602" w:rsidRPr="008677FF" w:rsidRDefault="00CE1602" w:rsidP="00CE1602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line="276" w:lineRule="auto"/>
              <w:ind w:left="17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расширение доступа педагогов к необходимой методической и профессиональной информации;</w:t>
            </w:r>
          </w:p>
          <w:p w:rsidR="00CE1602" w:rsidRPr="008677FF" w:rsidRDefault="00CE1602" w:rsidP="00CE1602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line="276" w:lineRule="auto"/>
              <w:ind w:left="17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эффективная систематизация, передача и распространение педагогического опыта;</w:t>
            </w:r>
          </w:p>
          <w:p w:rsidR="00CE1602" w:rsidRPr="008677FF" w:rsidRDefault="00CE1602" w:rsidP="00CE1602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постоянный и оперативный мониторинг уровня получения качественного образования учащимися;</w:t>
            </w:r>
          </w:p>
          <w:p w:rsidR="00CE0818" w:rsidRPr="00CE1602" w:rsidRDefault="00CE1602" w:rsidP="00CE1602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профессионального мастерства, участия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в методической работе</w:t>
            </w:r>
          </w:p>
        </w:tc>
      </w:tr>
      <w:tr w:rsidR="00CE0818" w:rsidRPr="00FE7C10" w:rsidTr="00CE0818">
        <w:tc>
          <w:tcPr>
            <w:tcW w:w="4672" w:type="dxa"/>
          </w:tcPr>
          <w:p w:rsidR="00CE0818" w:rsidRPr="00FE7C10" w:rsidRDefault="00107E8A" w:rsidP="00FE7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C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673" w:type="dxa"/>
          </w:tcPr>
          <w:p w:rsidR="00CE1602" w:rsidRPr="008677FF" w:rsidRDefault="00CE1602" w:rsidP="00CE1602">
            <w:pPr>
              <w:pStyle w:val="a5"/>
              <w:spacing w:line="276" w:lineRule="auto"/>
              <w:ind w:left="0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образовательного кластера повлечёт за собой организационно-педагогические изменения в образовательной среде лицея:</w:t>
            </w:r>
          </w:p>
          <w:p w:rsidR="00CE1602" w:rsidRPr="008677FF" w:rsidRDefault="00CE1602" w:rsidP="00CE1602">
            <w:pPr>
              <w:pStyle w:val="a5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индивидуализация образовательного процесса: выбор обучающимися профиля обучения, элективных курсов и профильных предметов, форм обучения, определение направлений творческой, исследовательской и проектной деятельности, увеличение доли самостоятельной работы;</w:t>
            </w:r>
          </w:p>
          <w:p w:rsidR="00CE1602" w:rsidRPr="008677FF" w:rsidRDefault="00CE1602" w:rsidP="00CE1602">
            <w:pPr>
              <w:pStyle w:val="a5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расширение пространства социальной реализации: участие в социально значимых проектах лицея и всего кластера;</w:t>
            </w:r>
          </w:p>
          <w:p w:rsidR="00CE1602" w:rsidRPr="008677FF" w:rsidRDefault="00CE1602" w:rsidP="00CE1602">
            <w:pPr>
              <w:pStyle w:val="a5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организация пространства рефлексии и </w:t>
            </w:r>
            <w:proofErr w:type="spellStart"/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мыследеятельности</w:t>
            </w:r>
            <w:proofErr w:type="spellEnd"/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тьюторские</w:t>
            </w:r>
            <w:proofErr w:type="spellEnd"/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консультации, работа с портфолио, исследование образовательных ресурсов, участие в методологических семинарах и деловых играх;</w:t>
            </w:r>
          </w:p>
          <w:p w:rsidR="00CE0818" w:rsidRPr="00FE7C10" w:rsidRDefault="00CE1602" w:rsidP="00CE160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привлечение к образовательному процессу обучающихся в профильных классах высококлассных специалистов из сферы производства, бизнеса</w:t>
            </w:r>
          </w:p>
        </w:tc>
      </w:tr>
    </w:tbl>
    <w:tbl>
      <w:tblPr>
        <w:tblStyle w:val="TableGrid"/>
        <w:tblpPr w:vertAnchor="text" w:tblpY="443"/>
        <w:tblOverlap w:val="never"/>
        <w:tblW w:w="10885" w:type="dxa"/>
        <w:tblInd w:w="0" w:type="dxa"/>
        <w:tblLook w:val="04A0" w:firstRow="1" w:lastRow="0" w:firstColumn="1" w:lastColumn="0" w:noHBand="0" w:noVBand="1"/>
      </w:tblPr>
      <w:tblGrid>
        <w:gridCol w:w="9072"/>
        <w:gridCol w:w="207"/>
        <w:gridCol w:w="783"/>
        <w:gridCol w:w="823"/>
      </w:tblGrid>
      <w:tr w:rsidR="006333EA" w:rsidRPr="006333EA" w:rsidTr="006333EA">
        <w:trPr>
          <w:trHeight w:val="473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3EA" w:rsidRPr="006333EA" w:rsidRDefault="006333EA" w:rsidP="006333EA">
            <w:pPr>
              <w:ind w:right="1559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3EA" w:rsidRPr="006333EA" w:rsidRDefault="006333EA" w:rsidP="006333EA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33E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3EA" w:rsidRPr="006333EA" w:rsidRDefault="006333EA" w:rsidP="006333E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33EA" w:rsidRPr="006333EA" w:rsidRDefault="006333EA" w:rsidP="006333EA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6333E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:rsidR="00CE0818" w:rsidRPr="00FE7C10" w:rsidRDefault="00CE0818" w:rsidP="00FE7C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E0818" w:rsidRPr="00FE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alibri"/>
    <w:charset w:val="00"/>
    <w:family w:val="swiss"/>
    <w:pitch w:val="default"/>
    <w:sig w:usb0="00000000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F011A"/>
    <w:multiLevelType w:val="multilevel"/>
    <w:tmpl w:val="C9D2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4262EC"/>
    <w:multiLevelType w:val="multilevel"/>
    <w:tmpl w:val="671C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18"/>
    <w:rsid w:val="0007390D"/>
    <w:rsid w:val="00107E8A"/>
    <w:rsid w:val="004874EF"/>
    <w:rsid w:val="006333EA"/>
    <w:rsid w:val="006C24E3"/>
    <w:rsid w:val="0078544F"/>
    <w:rsid w:val="008955A5"/>
    <w:rsid w:val="009D0D2B"/>
    <w:rsid w:val="00A704C6"/>
    <w:rsid w:val="00C82C27"/>
    <w:rsid w:val="00CE0818"/>
    <w:rsid w:val="00CE1602"/>
    <w:rsid w:val="00FD2936"/>
    <w:rsid w:val="00FE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FA51"/>
  <w15:chartTrackingRefBased/>
  <w15:docId w15:val="{AE6A9BD9-41AB-4742-BCB3-20DDAEDB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7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uiPriority w:val="99"/>
    <w:rsid w:val="00A704C6"/>
    <w:rPr>
      <w:rFonts w:cs="TextBook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CE1602"/>
    <w:pPr>
      <w:ind w:left="720"/>
      <w:contextualSpacing/>
    </w:pPr>
  </w:style>
  <w:style w:type="table" w:customStyle="1" w:styleId="TableGrid">
    <w:name w:val="TableGrid"/>
    <w:rsid w:val="006333E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Джуламанова</dc:creator>
  <cp:keywords/>
  <dc:description/>
  <cp:lastModifiedBy>Master</cp:lastModifiedBy>
  <cp:revision>6</cp:revision>
  <dcterms:created xsi:type="dcterms:W3CDTF">2019-12-10T12:35:00Z</dcterms:created>
  <dcterms:modified xsi:type="dcterms:W3CDTF">2020-01-20T13:42:00Z</dcterms:modified>
</cp:coreProperties>
</file>